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00"/>
        </w:tabs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  <w:lang w:val="e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  <w:lang w:val="e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仿宋_GB2312" w:cs="Times New Roman"/>
          <w:b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仿宋_GB2312" w:cs="Times New Roman"/>
          <w:b/>
          <w:snapToGrid w:val="0"/>
          <w:kern w:val="0"/>
          <w:sz w:val="44"/>
          <w:szCs w:val="20"/>
        </w:rPr>
        <w:t>承办单位答复人大代表建议的办文格式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48"/>
          <w:szCs w:val="20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48"/>
          <w:szCs w:val="20"/>
        </w:rPr>
        <w:t>承办单位全称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 w:color="00000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 w:color="000000"/>
        </w:rPr>
        <w:t xml:space="preserve">   〔20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 w:color="000000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 w:color="000000"/>
        </w:rPr>
        <w:t xml:space="preserve">〕  号                          签发人：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5384" w:right="0" w:rightChars="0" w:firstLine="63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办理结果：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对区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  <w:lang w:eastAsia="zh-CN"/>
        </w:rPr>
        <w:t>十七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届人大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  <w:lang w:eastAsia="zh-CN"/>
        </w:rPr>
        <w:t>一</w:t>
      </w: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次会议第  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center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44"/>
          <w:szCs w:val="20"/>
        </w:rPr>
        <w:t>建议的答复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代表：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您提出的关于“        ”的建议收悉，现答复如下：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1"/>
          <w:szCs w:val="20"/>
        </w:rPr>
        <w:t xml:space="preserve">                                                     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（盖章）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1" w:right="0" w:rightChars="0" w:firstLine="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                                         年  月  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联系单位：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       邮    编：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联 系 人：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ab/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       联系电话：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  <w:lang w:val="en-US" w:eastAsia="zh-CN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GYzYjM3MTFjNDY2OGU4ZTQzZjc0NzEwYjc4NGYifQ=="/>
  </w:docVars>
  <w:rsids>
    <w:rsidRoot w:val="00000000"/>
    <w:rsid w:val="063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2023-01-13T10:05:22Z</dcterms:created>
  <dc:creator>Administrator</dc:creator>
  <cp:lastModifiedBy>Administrator</cp:lastModifiedBy>
  <dcterms:modified xsi:type="dcterms:W3CDTF">2023-01-13T10:05:43Z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E5ADE9A608F34889BD11E42870A55A14</vt:lpwstr>
  </property>
</Properties>
</file>