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default" w:ascii="Times New Roman" w:hAnsi="Times New Roman" w:eastAsia="黑体" w:cs="Times New Roman"/>
          <w:b w:val="0"/>
          <w:i w:val="0"/>
          <w:snapToGrid/>
          <w:color w:val="000000"/>
          <w:sz w:val="32"/>
          <w:szCs w:val="32"/>
          <w:u w:val="none"/>
          <w:lang w:val="en" w:eastAsia="zh-CN"/>
        </w:rPr>
      </w:pPr>
      <w:bookmarkStart w:id="0" w:name="_GoBack"/>
      <w:bookmarkEnd w:id="0"/>
      <w:r>
        <w:rPr>
          <w:rFonts w:hint="default" w:ascii="Times New Roman" w:hAnsi="Times New Roman" w:eastAsia="黑体" w:cs="Times New Roman"/>
          <w:b w:val="0"/>
          <w:i w:val="0"/>
          <w:snapToGrid/>
          <w:color w:val="000000"/>
          <w:sz w:val="32"/>
          <w:szCs w:val="32"/>
          <w:u w:val="none"/>
          <w:lang w:val="en-US" w:eastAsia="zh-CN"/>
        </w:rPr>
        <w:t>附件</w:t>
      </w:r>
      <w:r>
        <w:rPr>
          <w:rFonts w:hint="default" w:ascii="Times New Roman" w:hAnsi="Times New Roman" w:eastAsia="黑体" w:cs="Times New Roman"/>
          <w:b w:val="0"/>
          <w:i w:val="0"/>
          <w:snapToGrid/>
          <w:color w:val="000000"/>
          <w:sz w:val="32"/>
          <w:szCs w:val="32"/>
          <w:u w:val="none"/>
          <w:lang w:val="en" w:eastAsia="zh-CN"/>
        </w:rPr>
        <w:t>7</w:t>
      </w: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方正小标宋简体" w:cs="Times New Roman"/>
          <w:b w:val="0"/>
          <w:i w:val="0"/>
          <w:snapToGrid/>
          <w:color w:val="000000"/>
          <w:sz w:val="44"/>
          <w:szCs w:val="44"/>
          <w:u w:val="none"/>
          <w:lang w:eastAsia="zh-CN"/>
        </w:rPr>
      </w:pPr>
      <w:r>
        <w:rPr>
          <w:rFonts w:hint="default" w:ascii="Times New Roman" w:hAnsi="Times New Roman" w:eastAsia="方正小标宋简体" w:cs="Times New Roman"/>
          <w:color w:val="000000"/>
          <w:sz w:val="44"/>
          <w:szCs w:val="44"/>
          <w:lang w:val="en-US" w:eastAsia="zh-CN" w:bidi="ar-SA"/>
        </w:rPr>
        <w:t>2022</w:t>
      </w:r>
      <w:r>
        <w:rPr>
          <w:rFonts w:hint="default" w:ascii="Times New Roman" w:hAnsi="Times New Roman" w:eastAsia="方正小标宋简体" w:cs="Times New Roman"/>
          <w:b w:val="0"/>
          <w:i w:val="0"/>
          <w:snapToGrid/>
          <w:color w:val="000000"/>
          <w:sz w:val="44"/>
          <w:szCs w:val="44"/>
          <w:u w:val="none"/>
          <w:lang w:val="en-US" w:eastAsia="zh-CN"/>
        </w:rPr>
        <w:t>年度老城区政协委员提案</w:t>
      </w:r>
      <w:r>
        <w:rPr>
          <w:rFonts w:hint="default" w:ascii="Times New Roman" w:hAnsi="Times New Roman" w:eastAsia="方正小标宋简体" w:cs="Times New Roman"/>
          <w:b w:val="0"/>
          <w:i w:val="0"/>
          <w:snapToGrid/>
          <w:color w:val="000000"/>
          <w:sz w:val="44"/>
          <w:szCs w:val="44"/>
          <w:u w:val="none"/>
          <w:lang w:eastAsia="zh-CN"/>
        </w:rPr>
        <w:t>分解表</w:t>
      </w:r>
    </w:p>
    <w:tbl>
      <w:tblPr>
        <w:tblStyle w:val="4"/>
        <w:tblW w:w="50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5" w:type="dxa"/>
          <w:bottom w:w="0" w:type="dxa"/>
          <w:right w:w="15" w:type="dxa"/>
        </w:tblCellMar>
      </w:tblPr>
      <w:tblGrid>
        <w:gridCol w:w="715"/>
        <w:gridCol w:w="1278"/>
        <w:gridCol w:w="4118"/>
        <w:gridCol w:w="2939"/>
        <w:gridCol w:w="1306"/>
        <w:gridCol w:w="1312"/>
        <w:gridCol w:w="1326"/>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blHeader/>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eastAsia="楷体_GB2312" w:cs="Times New Roman"/>
                <w:b/>
                <w:bCs/>
                <w:i w:val="0"/>
                <w:snapToGrid/>
                <w:color w:val="000000"/>
                <w:sz w:val="28"/>
                <w:szCs w:val="28"/>
                <w:u w:val="none"/>
                <w:lang w:eastAsia="zh-CN"/>
              </w:rPr>
            </w:pPr>
            <w:r>
              <w:rPr>
                <w:rFonts w:hint="eastAsia" w:eastAsia="楷体_GB2312" w:cs="Times New Roman"/>
                <w:b/>
                <w:bCs/>
                <w:i w:val="0"/>
                <w:snapToGrid/>
                <w:color w:val="000000"/>
                <w:sz w:val="28"/>
                <w:szCs w:val="28"/>
                <w:u w:val="none"/>
                <w:lang w:eastAsia="zh-CN"/>
              </w:rPr>
              <w:t>序号</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楷体_GB2312" w:cs="Times New Roman"/>
                <w:b/>
                <w:bCs/>
                <w:i w:val="0"/>
                <w:snapToGrid/>
                <w:color w:val="000000"/>
                <w:sz w:val="28"/>
                <w:szCs w:val="28"/>
                <w:u w:val="none"/>
                <w:lang w:eastAsia="zh-CN"/>
              </w:rPr>
            </w:pPr>
            <w:r>
              <w:rPr>
                <w:rFonts w:hint="eastAsia" w:eastAsia="楷体_GB2312" w:cs="Times New Roman"/>
                <w:b/>
                <w:bCs/>
                <w:i w:val="0"/>
                <w:snapToGrid/>
                <w:color w:val="000000"/>
                <w:sz w:val="28"/>
                <w:szCs w:val="28"/>
                <w:u w:val="none"/>
                <w:lang w:eastAsia="zh-CN"/>
              </w:rPr>
              <w:t>提案编号</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楷体_GB2312" w:cs="Times New Roman"/>
                <w:b/>
                <w:bCs/>
                <w:i w:val="0"/>
                <w:snapToGrid/>
                <w:color w:val="000000"/>
                <w:sz w:val="28"/>
                <w:szCs w:val="28"/>
                <w:u w:val="none"/>
                <w:lang w:eastAsia="zh-CN"/>
              </w:rPr>
            </w:pPr>
            <w:r>
              <w:rPr>
                <w:rFonts w:hint="eastAsia" w:eastAsia="楷体_GB2312" w:cs="Times New Roman"/>
                <w:b/>
                <w:bCs/>
                <w:i w:val="0"/>
                <w:snapToGrid/>
                <w:color w:val="000000"/>
                <w:sz w:val="28"/>
                <w:szCs w:val="28"/>
                <w:u w:val="none"/>
                <w:lang w:eastAsia="zh-CN"/>
              </w:rPr>
              <w:t>案　　　　由</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楷体_GB2312" w:cs="Times New Roman"/>
                <w:b/>
                <w:bCs/>
                <w:i w:val="0"/>
                <w:snapToGrid/>
                <w:color w:val="000000"/>
                <w:sz w:val="28"/>
                <w:szCs w:val="28"/>
                <w:u w:val="none"/>
                <w:lang w:eastAsia="zh-CN"/>
              </w:rPr>
            </w:pPr>
            <w:r>
              <w:rPr>
                <w:rFonts w:hint="default" w:ascii="Times New Roman" w:hAnsi="Times New Roman" w:eastAsia="楷体_GB2312" w:cs="Times New Roman"/>
                <w:b/>
                <w:bCs/>
                <w:i w:val="0"/>
                <w:snapToGrid/>
                <w:color w:val="000000"/>
                <w:sz w:val="28"/>
                <w:szCs w:val="28"/>
                <w:u w:val="none"/>
                <w:lang w:val="en-US" w:eastAsia="zh-CN"/>
              </w:rPr>
              <w:t>主要提案事项</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楷体_GB2312" w:cs="Times New Roman"/>
                <w:b/>
                <w:bCs/>
                <w:i w:val="0"/>
                <w:snapToGrid/>
                <w:color w:val="000000"/>
                <w:sz w:val="28"/>
                <w:szCs w:val="28"/>
                <w:u w:val="none"/>
                <w:lang w:val="en-US" w:eastAsia="zh-CN"/>
              </w:rPr>
            </w:pPr>
            <w:r>
              <w:rPr>
                <w:rFonts w:hint="default" w:ascii="Times New Roman" w:hAnsi="Times New Roman" w:eastAsia="楷体_GB2312" w:cs="Times New Roman"/>
                <w:b/>
                <w:bCs/>
                <w:i w:val="0"/>
                <w:snapToGrid/>
                <w:color w:val="000000"/>
                <w:sz w:val="28"/>
                <w:szCs w:val="28"/>
                <w:u w:val="none"/>
                <w:lang w:val="en-US" w:eastAsia="zh-CN"/>
              </w:rPr>
              <w:t>承办单位</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楷体_GB2312" w:cs="Times New Roman"/>
                <w:b/>
                <w:bCs/>
                <w:i w:val="0"/>
                <w:snapToGrid/>
                <w:color w:val="000000"/>
                <w:sz w:val="28"/>
                <w:szCs w:val="28"/>
                <w:u w:val="none"/>
                <w:lang w:val="en-US" w:eastAsia="zh-CN"/>
              </w:rPr>
            </w:pPr>
            <w:r>
              <w:rPr>
                <w:rFonts w:hint="default" w:ascii="Times New Roman" w:hAnsi="Times New Roman" w:eastAsia="楷体_GB2312" w:cs="Times New Roman"/>
                <w:b/>
                <w:bCs/>
                <w:i w:val="0"/>
                <w:snapToGrid/>
                <w:color w:val="000000"/>
                <w:sz w:val="28"/>
                <w:szCs w:val="28"/>
                <w:u w:val="none"/>
                <w:lang w:val="en-US" w:eastAsia="zh-CN"/>
              </w:rPr>
              <w:t>协办单位</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楷体_GB2312" w:cs="Times New Roman"/>
                <w:b/>
                <w:bCs/>
                <w:i w:val="0"/>
                <w:snapToGrid/>
                <w:color w:val="000000"/>
                <w:kern w:val="2"/>
                <w:sz w:val="28"/>
                <w:szCs w:val="28"/>
                <w:u w:val="none"/>
                <w:lang w:val="en-US" w:eastAsia="zh-CN"/>
              </w:rPr>
            </w:pPr>
            <w:r>
              <w:rPr>
                <w:rFonts w:hint="default" w:ascii="Times New Roman" w:hAnsi="Times New Roman" w:eastAsia="楷体_GB2312" w:cs="Times New Roman"/>
                <w:b/>
                <w:bCs/>
                <w:i w:val="0"/>
                <w:snapToGrid/>
                <w:color w:val="000000"/>
                <w:kern w:val="2"/>
                <w:sz w:val="28"/>
                <w:szCs w:val="28"/>
                <w:u w:val="none"/>
                <w:lang w:val="en-US" w:eastAsia="zh-CN"/>
              </w:rPr>
              <w:t>分</w:t>
            </w:r>
            <w:r>
              <w:rPr>
                <w:rFonts w:hint="eastAsia" w:ascii="Times New Roman" w:hAnsi="Times New Roman" w:eastAsia="楷体_GB2312" w:cs="Times New Roman"/>
                <w:b/>
                <w:bCs/>
                <w:i w:val="0"/>
                <w:snapToGrid/>
                <w:color w:val="000000"/>
                <w:kern w:val="2"/>
                <w:sz w:val="28"/>
                <w:szCs w:val="28"/>
                <w:u w:val="none"/>
                <w:lang w:val="en-US" w:eastAsia="zh-CN"/>
              </w:rPr>
              <w:t>包</w:t>
            </w:r>
            <w:r>
              <w:rPr>
                <w:rFonts w:hint="default" w:ascii="Times New Roman" w:hAnsi="Times New Roman" w:eastAsia="楷体_GB2312" w:cs="Times New Roman"/>
                <w:b/>
                <w:bCs/>
                <w:i w:val="0"/>
                <w:snapToGrid/>
                <w:color w:val="000000"/>
                <w:kern w:val="2"/>
                <w:sz w:val="28"/>
                <w:szCs w:val="28"/>
                <w:u w:val="none"/>
                <w:lang w:val="en-US" w:eastAsia="zh-CN"/>
              </w:rPr>
              <w:t>领导</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楷体_GB2312" w:cs="Times New Roman"/>
                <w:b/>
                <w:bCs/>
                <w:i w:val="0"/>
                <w:snapToGrid/>
                <w:color w:val="000000"/>
                <w:kern w:val="2"/>
                <w:sz w:val="28"/>
                <w:szCs w:val="28"/>
                <w:u w:val="none"/>
                <w:lang w:val="en-US" w:eastAsia="zh-CN"/>
              </w:rPr>
            </w:pPr>
            <w:r>
              <w:rPr>
                <w:rFonts w:hint="eastAsia" w:ascii="Times New Roman" w:hAnsi="Times New Roman" w:eastAsia="楷体_GB2312" w:cs="Times New Roman"/>
                <w:b/>
                <w:bCs/>
                <w:i w:val="0"/>
                <w:snapToGrid/>
                <w:color w:val="000000"/>
                <w:kern w:val="2"/>
                <w:sz w:val="28"/>
                <w:szCs w:val="2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汉仪叶叶相思体简" w:cs="Times New Roman"/>
                <w:b w:val="0"/>
                <w:bCs w:val="0"/>
                <w:i w:val="0"/>
                <w:snapToGrid/>
                <w:color w:val="000000"/>
                <w:sz w:val="24"/>
                <w:szCs w:val="24"/>
                <w:u w:val="none"/>
                <w:lang w:val="en" w:eastAsia="zh-CN"/>
              </w:rPr>
            </w:pPr>
            <w:r>
              <w:rPr>
                <w:rFonts w:hint="default" w:ascii="Times New Roman" w:hAnsi="Times New Roman" w:eastAsia="汉仪叶叶相思体简" w:cs="Times New Roman"/>
                <w:b w:val="0"/>
                <w:bCs w:val="0"/>
                <w:i w:val="0"/>
                <w:snapToGrid/>
                <w:color w:val="000000"/>
                <w:sz w:val="24"/>
                <w:szCs w:val="24"/>
                <w:u w:val="none"/>
                <w:lang w:val="en" w:eastAsia="zh-CN"/>
              </w:rPr>
              <w:t>1</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eastAsia" w:ascii="汉仪叶叶相思体简" w:hAnsi="汉仪叶叶相思体简" w:eastAsia="汉仪叶叶相思体简" w:cs="汉仪叶叶相思体简"/>
                <w:b w:val="0"/>
                <w:bCs w:val="0"/>
                <w:i w:val="0"/>
                <w:snapToGrid/>
                <w:color w:val="000000"/>
                <w:sz w:val="24"/>
                <w:szCs w:val="24"/>
                <w:u w:val="none"/>
                <w:lang w:val="en-US" w:eastAsia="zh-CN"/>
              </w:rPr>
              <w:t>★</w:t>
            </w:r>
            <w:r>
              <w:rPr>
                <w:rFonts w:hint="default" w:ascii="Times New Roman" w:hAnsi="Times New Roman" w:eastAsia="仿宋_GB2312" w:cs="Times New Roman"/>
                <w:b w:val="0"/>
                <w:bCs w:val="0"/>
                <w:i w:val="0"/>
                <w:snapToGrid/>
                <w:color w:val="000000"/>
                <w:sz w:val="24"/>
                <w:szCs w:val="24"/>
                <w:u w:val="none"/>
                <w:lang w:val="en-US" w:eastAsia="zh-CN"/>
              </w:rPr>
              <w:t>1</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关于创新老城区招商引资方式，持续优化营商环境的提案</w:t>
            </w:r>
            <w:r>
              <w:rPr>
                <w:rFonts w:hint="eastAsia" w:ascii="Times New Roman" w:hAnsi="Times New Roman" w:eastAsia="仿宋_GB2312" w:cs="Times New Roman"/>
                <w:b w:val="0"/>
                <w:bCs w:val="0"/>
                <w:i w:val="0"/>
                <w:snapToGrid/>
                <w:color w:val="000000"/>
                <w:sz w:val="24"/>
                <w:szCs w:val="24"/>
                <w:u w:val="none"/>
                <w:lang w:val="en-US" w:eastAsia="zh-CN"/>
              </w:rPr>
              <w:t>（重点提案）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
              </w:rPr>
            </w:pPr>
            <w:r>
              <w:rPr>
                <w:rFonts w:hint="default" w:ascii="Times New Roman" w:hAnsi="Times New Roman" w:eastAsia="仿宋_GB2312" w:cs="Times New Roman"/>
                <w:b w:val="0"/>
                <w:bCs w:val="0"/>
                <w:i w:val="0"/>
                <w:snapToGrid/>
                <w:color w:val="000000"/>
                <w:spacing w:val="-6"/>
                <w:sz w:val="24"/>
                <w:szCs w:val="24"/>
                <w:u w:val="none"/>
                <w:lang w:val="en-US" w:eastAsia="zh-CN"/>
              </w:rPr>
              <w:t>1.</w:t>
            </w:r>
            <w:r>
              <w:rPr>
                <w:rFonts w:hint="default" w:ascii="Times New Roman" w:hAnsi="Times New Roman" w:eastAsia="仿宋_GB2312" w:cs="Times New Roman"/>
                <w:b w:val="0"/>
                <w:bCs w:val="0"/>
                <w:i w:val="0"/>
                <w:snapToGrid/>
                <w:color w:val="000000"/>
                <w:spacing w:val="-6"/>
                <w:sz w:val="24"/>
                <w:szCs w:val="24"/>
                <w:u w:val="none"/>
                <w:lang w:eastAsia="zh-CN"/>
              </w:rPr>
              <w:t>完善招商宣传平台；</w:t>
            </w:r>
            <w:r>
              <w:rPr>
                <w:rFonts w:hint="default" w:ascii="Times New Roman" w:hAnsi="Times New Roman" w:eastAsia="仿宋_GB2312" w:cs="Times New Roman"/>
                <w:b w:val="0"/>
                <w:bCs w:val="0"/>
                <w:i w:val="0"/>
                <w:snapToGrid/>
                <w:color w:val="000000"/>
                <w:spacing w:val="-6"/>
                <w:sz w:val="24"/>
                <w:szCs w:val="24"/>
                <w:u w:val="none"/>
                <w:lang w:val="en-US" w:eastAsia="zh-CN"/>
              </w:rPr>
              <w:t>2.</w:t>
            </w:r>
            <w:r>
              <w:rPr>
                <w:rFonts w:hint="eastAsia" w:ascii="Times New Roman" w:hAnsi="Times New Roman" w:eastAsia="仿宋_GB2312" w:cs="Times New Roman"/>
                <w:b w:val="0"/>
                <w:bCs w:val="0"/>
                <w:i w:val="0"/>
                <w:snapToGrid/>
                <w:color w:val="000000"/>
                <w:spacing w:val="-6"/>
                <w:sz w:val="24"/>
                <w:szCs w:val="24"/>
                <w:u w:val="none"/>
                <w:lang w:val="en-US" w:eastAsia="zh-CN"/>
              </w:rPr>
              <w:t>建立</w:t>
            </w:r>
            <w:r>
              <w:rPr>
                <w:rFonts w:hint="default" w:ascii="Times New Roman" w:hAnsi="Times New Roman" w:eastAsia="仿宋_GB2312" w:cs="Times New Roman"/>
                <w:b w:val="0"/>
                <w:bCs w:val="0"/>
                <w:i w:val="0"/>
                <w:snapToGrid/>
                <w:color w:val="000000"/>
                <w:spacing w:val="-6"/>
                <w:sz w:val="24"/>
                <w:szCs w:val="24"/>
                <w:u w:val="none"/>
                <w:lang w:val="en-US" w:eastAsia="zh-CN"/>
              </w:rPr>
              <w:t>引进企业的帮扶机制。</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区商务局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eastAsia" w:ascii="Times New Roman" w:hAnsi="Times New Roman" w:eastAsia="仿宋_GB2312" w:cs="Times New Roman"/>
                <w:b w:val="0"/>
                <w:bCs w:val="0"/>
                <w:i w:val="0"/>
                <w:snapToGrid/>
                <w:color w:val="000000"/>
                <w:sz w:val="24"/>
                <w:szCs w:val="24"/>
                <w:u w:val="none"/>
                <w:lang w:val="en-US" w:eastAsia="zh-CN"/>
              </w:rPr>
              <w:t>区科工局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区发改委</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赵伟宁</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eastAsia" w:ascii="Times New Roman" w:hAnsi="Times New Roman" w:eastAsia="仿宋_GB2312" w:cs="Times New Roman"/>
                <w:b w:val="0"/>
                <w:bCs w:val="0"/>
                <w:i w:val="0"/>
                <w:snapToGrid/>
                <w:color w:val="000000"/>
                <w:sz w:val="24"/>
                <w:szCs w:val="24"/>
                <w:u w:val="none"/>
                <w:lang w:val="en-US" w:eastAsia="zh-CN"/>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汉仪叶叶相思体简" w:cs="Times New Roman"/>
                <w:b w:val="0"/>
                <w:bCs w:val="0"/>
                <w:i w:val="0"/>
                <w:snapToGrid/>
                <w:color w:val="000000"/>
                <w:sz w:val="24"/>
                <w:szCs w:val="24"/>
                <w:u w:val="none"/>
                <w:lang w:val="en" w:eastAsia="zh-CN"/>
              </w:rPr>
            </w:pPr>
            <w:r>
              <w:rPr>
                <w:rFonts w:hint="default" w:ascii="Times New Roman" w:hAnsi="Times New Roman" w:eastAsia="汉仪叶叶相思体简" w:cs="Times New Roman"/>
                <w:b w:val="0"/>
                <w:bCs w:val="0"/>
                <w:i w:val="0"/>
                <w:snapToGrid/>
                <w:color w:val="000000"/>
                <w:sz w:val="24"/>
                <w:szCs w:val="24"/>
                <w:u w:val="none"/>
                <w:lang w:val="en" w:eastAsia="zh-CN"/>
              </w:rPr>
              <w:t>2</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bidi="ar-SA"/>
              </w:rPr>
            </w:pPr>
            <w:r>
              <w:rPr>
                <w:rFonts w:hint="eastAsia" w:ascii="汉仪叶叶相思体简" w:hAnsi="汉仪叶叶相思体简" w:eastAsia="汉仪叶叶相思体简" w:cs="汉仪叶叶相思体简"/>
                <w:b w:val="0"/>
                <w:bCs w:val="0"/>
                <w:i w:val="0"/>
                <w:snapToGrid/>
                <w:color w:val="000000"/>
                <w:sz w:val="24"/>
                <w:szCs w:val="24"/>
                <w:u w:val="none"/>
                <w:lang w:val="en-US" w:eastAsia="zh-CN"/>
              </w:rPr>
              <w:t>★</w:t>
            </w:r>
            <w:r>
              <w:rPr>
                <w:rFonts w:hint="default" w:ascii="Times New Roman" w:hAnsi="Times New Roman" w:eastAsia="仿宋_GB2312" w:cs="Times New Roman"/>
                <w:b w:val="0"/>
                <w:bCs w:val="0"/>
                <w:i w:val="0"/>
                <w:snapToGrid/>
                <w:color w:val="000000"/>
                <w:sz w:val="24"/>
                <w:szCs w:val="24"/>
                <w:u w:val="none"/>
                <w:lang w:val="en-US" w:eastAsia="zh-CN"/>
              </w:rPr>
              <w:t>8</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完善道北板块生活基础服务、提升居民生活幸福指数</w:t>
            </w:r>
            <w:r>
              <w:rPr>
                <w:rFonts w:hint="eastAsia" w:ascii="Times New Roman" w:hAnsi="Times New Roman" w:eastAsia="仿宋_GB2312" w:cs="Times New Roman"/>
                <w:b w:val="0"/>
                <w:bCs w:val="0"/>
                <w:i w:val="0"/>
                <w:snapToGrid/>
                <w:color w:val="000000"/>
                <w:sz w:val="24"/>
                <w:szCs w:val="24"/>
                <w:u w:val="none"/>
                <w:lang w:val="en-US" w:eastAsia="zh-CN"/>
              </w:rPr>
              <w:t>（重点提案）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1.引入大型商贸综合体；2.建设休闲娱乐游园、乐道；3.增加公共交通服务供给。</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eastAsia="zh-CN"/>
              </w:rPr>
              <w:t>区商务局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eastAsia="zh-CN"/>
              </w:rPr>
              <w:t>区城管局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eastAsia="zh-CN"/>
              </w:rPr>
              <w:t>区住建局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kern w:val="2"/>
                <w:sz w:val="24"/>
                <w:szCs w:val="24"/>
                <w:u w:val="none"/>
                <w:lang w:val="en-US" w:eastAsia="zh-CN"/>
              </w:rPr>
              <w:t>赵伟宁</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eastAsia" w:ascii="Times New Roman" w:hAnsi="Times New Roman" w:eastAsia="仿宋_GB2312" w:cs="Times New Roman"/>
                <w:b w:val="0"/>
                <w:bCs w:val="0"/>
                <w:i w:val="0"/>
                <w:snapToGrid/>
                <w:color w:val="000000"/>
                <w:kern w:val="2"/>
                <w:sz w:val="24"/>
                <w:szCs w:val="24"/>
                <w:u w:val="none"/>
                <w:lang w:val="en-US" w:eastAsia="zh-CN" w:bidi="ar-SA"/>
              </w:rPr>
            </w:pPr>
            <w:r>
              <w:rPr>
                <w:rFonts w:hint="eastAsia" w:ascii="Times New Roman" w:hAnsi="Times New Roman" w:eastAsia="仿宋_GB2312" w:cs="Times New Roman"/>
                <w:b w:val="0"/>
                <w:bCs w:val="0"/>
                <w:i w:val="0"/>
                <w:snapToGrid/>
                <w:color w:val="000000"/>
                <w:sz w:val="24"/>
                <w:szCs w:val="24"/>
                <w:u w:val="none"/>
                <w:lang w:val="en-US" w:eastAsia="zh-CN"/>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汉仪叶叶相思体简" w:cs="Times New Roman"/>
                <w:b w:val="0"/>
                <w:bCs w:val="0"/>
                <w:i w:val="0"/>
                <w:snapToGrid/>
                <w:color w:val="000000"/>
                <w:sz w:val="24"/>
                <w:szCs w:val="24"/>
                <w:u w:val="none"/>
                <w:lang w:val="en" w:eastAsia="zh-CN"/>
              </w:rPr>
            </w:pPr>
            <w:r>
              <w:rPr>
                <w:rFonts w:hint="default" w:ascii="Times New Roman" w:hAnsi="Times New Roman" w:eastAsia="汉仪叶叶相思体简" w:cs="Times New Roman"/>
                <w:b w:val="0"/>
                <w:bCs w:val="0"/>
                <w:i w:val="0"/>
                <w:snapToGrid/>
                <w:color w:val="000000"/>
                <w:sz w:val="24"/>
                <w:szCs w:val="24"/>
                <w:u w:val="none"/>
                <w:lang w:val="en" w:eastAsia="zh-CN"/>
              </w:rPr>
              <w:t>3</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bidi="ar-SA"/>
              </w:rPr>
            </w:pPr>
            <w:r>
              <w:rPr>
                <w:rFonts w:hint="eastAsia" w:ascii="汉仪叶叶相思体简" w:hAnsi="汉仪叶叶相思体简" w:eastAsia="汉仪叶叶相思体简" w:cs="汉仪叶叶相思体简"/>
                <w:b w:val="0"/>
                <w:bCs w:val="0"/>
                <w:i w:val="0"/>
                <w:snapToGrid/>
                <w:color w:val="000000"/>
                <w:sz w:val="24"/>
                <w:szCs w:val="24"/>
                <w:u w:val="none"/>
                <w:lang w:val="en-US" w:eastAsia="zh-CN"/>
              </w:rPr>
              <w:t>★</w:t>
            </w:r>
            <w:r>
              <w:rPr>
                <w:rFonts w:hint="default" w:ascii="Times New Roman" w:hAnsi="Times New Roman" w:eastAsia="仿宋_GB2312" w:cs="Times New Roman"/>
                <w:b w:val="0"/>
                <w:bCs w:val="0"/>
                <w:i w:val="0"/>
                <w:snapToGrid/>
                <w:color w:val="000000"/>
                <w:sz w:val="24"/>
                <w:szCs w:val="24"/>
                <w:u w:val="none"/>
                <w:lang w:val="en-US" w:eastAsia="zh-CN"/>
              </w:rPr>
              <w:t>11</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做好乡村经济运营，为乡村振兴提质增效</w:t>
            </w:r>
            <w:r>
              <w:rPr>
                <w:rFonts w:hint="eastAsia" w:ascii="Times New Roman" w:hAnsi="Times New Roman" w:eastAsia="仿宋_GB2312" w:cs="Times New Roman"/>
                <w:b w:val="0"/>
                <w:bCs w:val="0"/>
                <w:i w:val="0"/>
                <w:snapToGrid/>
                <w:color w:val="000000"/>
                <w:sz w:val="24"/>
                <w:szCs w:val="24"/>
                <w:u w:val="none"/>
                <w:lang w:val="en-US" w:eastAsia="zh-CN"/>
              </w:rPr>
              <w:t>（重点提案）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1.引进和培育龙头企业，成立合作社，发展现代、近郊休闲农业，增加村民和村集体的收入；2.培育沉浸式特色业态，发展特色乡村、近郊旅游文化；3.注重文化、特色宣传打造，吸引投资、消费。</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eastAsia="zh-CN"/>
              </w:rPr>
              <w:t>区农业农村局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lang w:eastAsia="zh-CN"/>
              </w:rPr>
            </w:pPr>
            <w:r>
              <w:rPr>
                <w:rFonts w:hint="eastAsia" w:ascii="Times New Roman" w:hAnsi="Times New Roman" w:eastAsia="仿宋_GB2312" w:cs="Times New Roman"/>
                <w:b w:val="0"/>
                <w:bCs w:val="0"/>
                <w:i w:val="0"/>
                <w:snapToGrid/>
                <w:color w:val="000000"/>
                <w:sz w:val="24"/>
                <w:szCs w:val="24"/>
                <w:u w:val="none"/>
                <w:lang w:eastAsia="zh-CN"/>
              </w:rPr>
              <w:t>区商务局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lang w:eastAsia="zh-CN"/>
              </w:rPr>
            </w:pPr>
            <w:r>
              <w:rPr>
                <w:rFonts w:hint="eastAsia" w:ascii="Times New Roman" w:hAnsi="Times New Roman" w:eastAsia="仿宋_GB2312" w:cs="Times New Roman"/>
                <w:b w:val="0"/>
                <w:bCs w:val="0"/>
                <w:i w:val="0"/>
                <w:snapToGrid/>
                <w:color w:val="000000"/>
                <w:sz w:val="24"/>
                <w:szCs w:val="24"/>
                <w:u w:val="none"/>
                <w:lang w:eastAsia="zh-CN"/>
              </w:rPr>
              <w:t>洛浦街道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lang w:eastAsia="zh-CN"/>
              </w:rPr>
            </w:pPr>
            <w:r>
              <w:rPr>
                <w:rFonts w:hint="eastAsia" w:ascii="Times New Roman" w:hAnsi="Times New Roman" w:eastAsia="仿宋_GB2312" w:cs="Times New Roman"/>
                <w:b w:val="0"/>
                <w:bCs w:val="0"/>
                <w:i w:val="0"/>
                <w:snapToGrid/>
                <w:color w:val="000000"/>
                <w:sz w:val="24"/>
                <w:szCs w:val="24"/>
                <w:u w:val="none"/>
                <w:lang w:eastAsia="zh-CN"/>
              </w:rPr>
              <w:t>办事处</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lang w:eastAsia="zh-CN"/>
              </w:rPr>
            </w:pPr>
            <w:r>
              <w:rPr>
                <w:rFonts w:hint="eastAsia" w:ascii="Times New Roman" w:hAnsi="Times New Roman" w:eastAsia="仿宋_GB2312" w:cs="Times New Roman"/>
                <w:b w:val="0"/>
                <w:bCs w:val="0"/>
                <w:i w:val="0"/>
                <w:snapToGrid/>
                <w:color w:val="000000"/>
                <w:sz w:val="24"/>
                <w:szCs w:val="24"/>
                <w:u w:val="none"/>
                <w:lang w:eastAsia="zh-CN"/>
              </w:rPr>
              <w:t>邙山街道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eastAsia" w:ascii="Times New Roman" w:hAnsi="Times New Roman" w:eastAsia="仿宋_GB2312" w:cs="Times New Roman"/>
                <w:b w:val="0"/>
                <w:bCs w:val="0"/>
                <w:i w:val="0"/>
                <w:snapToGrid/>
                <w:color w:val="000000"/>
                <w:sz w:val="24"/>
                <w:szCs w:val="24"/>
                <w:u w:val="none"/>
                <w:lang w:eastAsia="zh-CN"/>
              </w:rPr>
              <w:t>办事处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eastAsia" w:ascii="仿宋_GB2312" w:hAnsi="仿宋_GB2312" w:eastAsia="仿宋_GB2312" w:cs="仿宋_GB2312"/>
                <w:b w:val="0"/>
                <w:bCs w:val="0"/>
                <w:i w:val="0"/>
                <w:snapToGrid/>
                <w:color w:val="000000"/>
                <w:kern w:val="2"/>
                <w:sz w:val="24"/>
                <w:szCs w:val="24"/>
                <w:u w:val="none"/>
                <w:lang w:val="en-US" w:eastAsia="zh-CN"/>
              </w:rPr>
            </w:pPr>
            <w:r>
              <w:rPr>
                <w:rFonts w:hint="eastAsia" w:ascii="仿宋_GB2312" w:hAnsi="仿宋_GB2312" w:eastAsia="仿宋_GB2312" w:cs="仿宋_GB2312"/>
                <w:b w:val="0"/>
                <w:bCs w:val="0"/>
                <w:i w:val="0"/>
                <w:snapToGrid/>
                <w:color w:val="000000"/>
                <w:kern w:val="2"/>
                <w:sz w:val="24"/>
                <w:szCs w:val="24"/>
                <w:u w:val="none"/>
                <w:lang w:val="en-US" w:eastAsia="zh-CN"/>
              </w:rPr>
              <w:t>赵书政</w:t>
            </w:r>
          </w:p>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eastAsia" w:ascii="Times New Roman" w:hAnsi="Times New Roman" w:eastAsia="仿宋_GB2312" w:cs="Times New Roman"/>
                <w:b w:val="0"/>
                <w:bCs w:val="0"/>
                <w:i w:val="0"/>
                <w:snapToGrid/>
                <w:color w:val="000000"/>
                <w:kern w:val="2"/>
                <w:sz w:val="24"/>
                <w:szCs w:val="24"/>
                <w:u w:val="none"/>
                <w:lang w:val="en-US" w:eastAsia="zh-CN"/>
              </w:rPr>
              <w:t>李  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eastAsia" w:ascii="Times New Roman" w:hAnsi="Times New Roman" w:eastAsia="仿宋_GB2312" w:cs="Times New Roman"/>
                <w:b w:val="0"/>
                <w:bCs w:val="0"/>
                <w:i w:val="0"/>
                <w:snapToGrid/>
                <w:color w:val="000000"/>
                <w:kern w:val="2"/>
                <w:sz w:val="24"/>
                <w:szCs w:val="24"/>
                <w:u w:val="none"/>
                <w:lang w:val="en-US" w:eastAsia="zh-CN" w:bidi="ar-SA"/>
              </w:rPr>
            </w:pPr>
            <w:r>
              <w:rPr>
                <w:rFonts w:hint="eastAsia" w:ascii="Times New Roman" w:hAnsi="Times New Roman" w:eastAsia="仿宋_GB2312" w:cs="Times New Roman"/>
                <w:b w:val="0"/>
                <w:bCs w:val="0"/>
                <w:i w:val="0"/>
                <w:snapToGrid/>
                <w:color w:val="000000"/>
                <w:sz w:val="24"/>
                <w:szCs w:val="24"/>
                <w:u w:val="none"/>
                <w:lang w:val="en-US" w:eastAsia="zh-CN"/>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汉仪叶叶相思体简" w:cs="Times New Roman"/>
                <w:b w:val="0"/>
                <w:bCs w:val="0"/>
                <w:i w:val="0"/>
                <w:snapToGrid/>
                <w:color w:val="000000"/>
                <w:sz w:val="24"/>
                <w:szCs w:val="24"/>
                <w:u w:val="none"/>
                <w:lang w:val="en" w:eastAsia="zh-CN"/>
              </w:rPr>
            </w:pPr>
            <w:r>
              <w:rPr>
                <w:rFonts w:hint="default" w:ascii="Times New Roman" w:hAnsi="Times New Roman" w:eastAsia="汉仪叶叶相思体简" w:cs="Times New Roman"/>
                <w:b w:val="0"/>
                <w:bCs w:val="0"/>
                <w:i w:val="0"/>
                <w:snapToGrid/>
                <w:color w:val="000000"/>
                <w:sz w:val="24"/>
                <w:szCs w:val="24"/>
                <w:u w:val="none"/>
                <w:lang w:val="en" w:eastAsia="zh-CN"/>
              </w:rPr>
              <w:t>4</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bidi="ar-SA"/>
              </w:rPr>
            </w:pPr>
            <w:r>
              <w:rPr>
                <w:rFonts w:hint="eastAsia" w:ascii="汉仪叶叶相思体简" w:hAnsi="汉仪叶叶相思体简" w:eastAsia="汉仪叶叶相思体简" w:cs="汉仪叶叶相思体简"/>
                <w:b w:val="0"/>
                <w:bCs w:val="0"/>
                <w:i w:val="0"/>
                <w:snapToGrid/>
                <w:color w:val="000000"/>
                <w:sz w:val="24"/>
                <w:szCs w:val="24"/>
                <w:u w:val="none"/>
                <w:lang w:val="en-US" w:eastAsia="zh-CN"/>
              </w:rPr>
              <w:t>★</w:t>
            </w:r>
            <w:r>
              <w:rPr>
                <w:rFonts w:hint="default" w:ascii="Times New Roman" w:hAnsi="Times New Roman" w:eastAsia="仿宋_GB2312" w:cs="Times New Roman"/>
                <w:b w:val="0"/>
                <w:bCs w:val="0"/>
                <w:i w:val="0"/>
                <w:snapToGrid/>
                <w:color w:val="000000"/>
                <w:sz w:val="24"/>
                <w:szCs w:val="24"/>
                <w:u w:val="none"/>
                <w:lang w:val="en-US" w:eastAsia="zh-CN"/>
              </w:rPr>
              <w:t>12</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关于依托老城厚重历史文化资源，加快打造沉浸式文旅目的地的</w:t>
            </w:r>
            <w:r>
              <w:rPr>
                <w:rFonts w:hint="eastAsia" w:ascii="Times New Roman" w:hAnsi="Times New Roman" w:eastAsia="仿宋_GB2312" w:cs="Times New Roman"/>
                <w:b w:val="0"/>
                <w:bCs w:val="0"/>
                <w:i w:val="0"/>
                <w:snapToGrid/>
                <w:color w:val="000000"/>
                <w:sz w:val="24"/>
                <w:szCs w:val="24"/>
                <w:u w:val="none"/>
                <w:lang w:val="en-US" w:eastAsia="zh-CN"/>
              </w:rPr>
              <w:t>提案（重点提案）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1.加快洛邑古城一期续建项目建设进度,同时引进运营公司(按运营思维引资引智)，尽快投入运营。2.加快古城“六大片区“保护建设步伐，保护历史文物古迹，规划文旅文创业态。3.依托风动工具厂厂区，加快建设文创社区，丰富文旅文创业态。4.加快春都文创园建设步伐,提升道北区域文旅文创业态布局，丰富群众文化生活。5.加快建设文创大厦，引进总部企业，培育文旅文创市场主体。</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区文旅局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kern w:val="2"/>
                <w:sz w:val="24"/>
                <w:szCs w:val="24"/>
                <w:u w:val="none"/>
                <w:lang w:val="en-US" w:eastAsia="zh-CN"/>
              </w:rPr>
              <w:t>市古城管委会</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rPr>
            </w:pP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东南隅街道办事处</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西南隅街道办事处</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道北路街道办事处</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西关街道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eastAsia" w:ascii="Times New Roman" w:hAnsi="Times New Roman" w:eastAsia="仿宋_GB2312" w:cs="Times New Roman"/>
                <w:b w:val="0"/>
                <w:bCs w:val="0"/>
                <w:i w:val="0"/>
                <w:snapToGrid/>
                <w:color w:val="000000"/>
                <w:kern w:val="2"/>
                <w:sz w:val="24"/>
                <w:szCs w:val="24"/>
                <w:u w:val="none"/>
                <w:lang w:val="en-US" w:eastAsia="zh-CN"/>
              </w:rPr>
              <w:t>办事处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eastAsia" w:ascii="仿宋_GB2312" w:hAnsi="仿宋_GB2312" w:eastAsia="仿宋_GB2312" w:cs="仿宋_GB2312"/>
                <w:b w:val="0"/>
                <w:bCs w:val="0"/>
                <w:i w:val="0"/>
                <w:snapToGrid/>
                <w:color w:val="000000"/>
                <w:kern w:val="2"/>
                <w:sz w:val="24"/>
                <w:szCs w:val="24"/>
                <w:u w:val="none"/>
                <w:lang w:val="en-US" w:eastAsia="zh-CN"/>
              </w:rPr>
            </w:pPr>
            <w:r>
              <w:rPr>
                <w:rFonts w:hint="eastAsia" w:ascii="仿宋_GB2312" w:hAnsi="仿宋_GB2312" w:eastAsia="仿宋_GB2312" w:cs="仿宋_GB2312"/>
                <w:b w:val="0"/>
                <w:bCs w:val="0"/>
                <w:i w:val="0"/>
                <w:snapToGrid/>
                <w:color w:val="000000"/>
                <w:kern w:val="2"/>
                <w:sz w:val="24"/>
                <w:szCs w:val="24"/>
                <w:u w:val="none"/>
                <w:lang w:val="en-US" w:eastAsia="zh-CN"/>
              </w:rPr>
              <w:t>夏　磊</w:t>
            </w:r>
          </w:p>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孙建新</w:t>
            </w:r>
          </w:p>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eastAsia" w:ascii="Times New Roman" w:hAnsi="Times New Roman" w:eastAsia="仿宋_GB2312" w:cs="Times New Roman"/>
                <w:b w:val="0"/>
                <w:bCs w:val="0"/>
                <w:i w:val="0"/>
                <w:snapToGrid/>
                <w:color w:val="000000"/>
                <w:kern w:val="2"/>
                <w:sz w:val="24"/>
                <w:szCs w:val="24"/>
                <w:u w:val="none"/>
                <w:lang w:val="en-US" w:eastAsia="zh-CN"/>
              </w:rPr>
              <w:t>周光玉</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eastAsia" w:ascii="Times New Roman" w:hAnsi="Times New Roman" w:eastAsia="仿宋_GB2312" w:cs="Times New Roman"/>
                <w:b w:val="0"/>
                <w:bCs w:val="0"/>
                <w:i w:val="0"/>
                <w:snapToGrid/>
                <w:color w:val="000000"/>
                <w:kern w:val="2"/>
                <w:sz w:val="24"/>
                <w:szCs w:val="24"/>
                <w:u w:val="none"/>
                <w:lang w:val="en-US" w:eastAsia="zh-CN" w:bidi="ar-SA"/>
              </w:rPr>
            </w:pPr>
            <w:r>
              <w:rPr>
                <w:rFonts w:hint="eastAsia" w:ascii="Times New Roman" w:hAnsi="Times New Roman" w:eastAsia="仿宋_GB2312" w:cs="Times New Roman"/>
                <w:b w:val="0"/>
                <w:bCs w:val="0"/>
                <w:i w:val="0"/>
                <w:snapToGrid/>
                <w:color w:val="000000"/>
                <w:sz w:val="24"/>
                <w:szCs w:val="24"/>
                <w:u w:val="none"/>
                <w:lang w:val="en-US" w:eastAsia="zh-CN"/>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汉仪叶叶相思体简" w:cs="Times New Roman"/>
                <w:b w:val="0"/>
                <w:bCs w:val="0"/>
                <w:i w:val="0"/>
                <w:snapToGrid/>
                <w:color w:val="000000"/>
                <w:sz w:val="24"/>
                <w:szCs w:val="24"/>
                <w:u w:val="none"/>
                <w:lang w:val="en" w:eastAsia="zh-CN"/>
              </w:rPr>
            </w:pPr>
            <w:r>
              <w:rPr>
                <w:rFonts w:hint="default" w:ascii="Times New Roman" w:hAnsi="Times New Roman" w:eastAsia="汉仪叶叶相思体简" w:cs="Times New Roman"/>
                <w:b w:val="0"/>
                <w:bCs w:val="0"/>
                <w:i w:val="0"/>
                <w:snapToGrid/>
                <w:color w:val="000000"/>
                <w:sz w:val="24"/>
                <w:szCs w:val="24"/>
                <w:u w:val="none"/>
                <w:lang w:val="en" w:eastAsia="zh-CN"/>
              </w:rPr>
              <w:t>5</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bidi="ar-SA"/>
              </w:rPr>
            </w:pPr>
            <w:r>
              <w:rPr>
                <w:rFonts w:hint="eastAsia" w:ascii="汉仪叶叶相思体简" w:hAnsi="汉仪叶叶相思体简" w:eastAsia="汉仪叶叶相思体简" w:cs="汉仪叶叶相思体简"/>
                <w:b w:val="0"/>
                <w:bCs w:val="0"/>
                <w:i w:val="0"/>
                <w:snapToGrid/>
                <w:color w:val="000000"/>
                <w:sz w:val="24"/>
                <w:szCs w:val="24"/>
                <w:u w:val="none"/>
                <w:lang w:val="en-US" w:eastAsia="zh-CN"/>
              </w:rPr>
              <w:t>★</w:t>
            </w:r>
            <w:r>
              <w:rPr>
                <w:rFonts w:hint="default" w:ascii="Times New Roman" w:hAnsi="Times New Roman" w:eastAsia="仿宋_GB2312" w:cs="Times New Roman"/>
                <w:b w:val="0"/>
                <w:bCs w:val="0"/>
                <w:i w:val="0"/>
                <w:snapToGrid/>
                <w:color w:val="000000"/>
                <w:sz w:val="24"/>
                <w:szCs w:val="24"/>
                <w:u w:val="none"/>
                <w:lang w:val="en-US" w:eastAsia="zh-CN"/>
              </w:rPr>
              <w:t>26</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关于建立文化创意产业和创意人才奖补措施的</w:t>
            </w:r>
            <w:r>
              <w:rPr>
                <w:rFonts w:hint="eastAsia" w:ascii="Times New Roman" w:hAnsi="Times New Roman" w:eastAsia="仿宋_GB2312" w:cs="Times New Roman"/>
                <w:b w:val="0"/>
                <w:bCs w:val="0"/>
                <w:i w:val="0"/>
                <w:snapToGrid/>
                <w:color w:val="000000"/>
                <w:sz w:val="24"/>
                <w:szCs w:val="24"/>
                <w:u w:val="none"/>
                <w:lang w:val="en-US" w:eastAsia="zh-CN"/>
              </w:rPr>
              <w:t>提案（重点提案）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1.打造文创特色品牌，建立一整套培育和引留政策，吸引文化创意产业和人才向老城聚集。2.区财政拿出专项资金，对文化创意人才的引进、培育和扶持提供保障。</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eastAsia="zh-CN"/>
              </w:rPr>
              <w:t>区文旅局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kern w:val="2"/>
                <w:sz w:val="24"/>
                <w:szCs w:val="24"/>
                <w:u w:val="none"/>
                <w:lang w:val="en-US"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eastAsia" w:ascii="Times New Roman" w:hAnsi="Times New Roman" w:eastAsia="仿宋_GB2312" w:cs="Times New Roman"/>
                <w:b w:val="0"/>
                <w:bCs w:val="0"/>
                <w:i w:val="0"/>
                <w:snapToGrid/>
                <w:color w:val="000000"/>
                <w:kern w:val="2"/>
                <w:sz w:val="24"/>
                <w:szCs w:val="24"/>
                <w:u w:val="none"/>
                <w:lang w:val="en-US" w:eastAsia="zh-CN" w:bidi="ar-SA"/>
              </w:rPr>
            </w:pPr>
            <w:r>
              <w:rPr>
                <w:rFonts w:hint="eastAsia" w:ascii="Times New Roman" w:hAnsi="Times New Roman" w:eastAsia="仿宋_GB2312" w:cs="Times New Roman"/>
                <w:b w:val="0"/>
                <w:bCs w:val="0"/>
                <w:i w:val="0"/>
                <w:snapToGrid/>
                <w:color w:val="000000"/>
                <w:sz w:val="24"/>
                <w:szCs w:val="24"/>
                <w:u w:val="none"/>
                <w:lang w:val="en-US" w:eastAsia="zh-CN"/>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汉仪叶叶相思体简" w:cs="Times New Roman"/>
                <w:b w:val="0"/>
                <w:bCs w:val="0"/>
                <w:i w:val="0"/>
                <w:snapToGrid/>
                <w:color w:val="000000"/>
                <w:sz w:val="24"/>
                <w:szCs w:val="24"/>
                <w:u w:val="none"/>
                <w:lang w:val="en" w:eastAsia="zh-CN"/>
              </w:rPr>
            </w:pPr>
            <w:r>
              <w:rPr>
                <w:rFonts w:hint="default" w:ascii="Times New Roman" w:hAnsi="Times New Roman" w:eastAsia="汉仪叶叶相思体简" w:cs="Times New Roman"/>
                <w:b w:val="0"/>
                <w:bCs w:val="0"/>
                <w:i w:val="0"/>
                <w:snapToGrid/>
                <w:color w:val="000000"/>
                <w:sz w:val="24"/>
                <w:szCs w:val="24"/>
                <w:u w:val="none"/>
                <w:lang w:val="en" w:eastAsia="zh-CN"/>
              </w:rPr>
              <w:t>6</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bidi="ar-SA"/>
              </w:rPr>
            </w:pPr>
            <w:r>
              <w:rPr>
                <w:rFonts w:hint="eastAsia" w:ascii="汉仪叶叶相思体简" w:hAnsi="汉仪叶叶相思体简" w:eastAsia="汉仪叶叶相思体简" w:cs="汉仪叶叶相思体简"/>
                <w:b w:val="0"/>
                <w:bCs w:val="0"/>
                <w:i w:val="0"/>
                <w:snapToGrid/>
                <w:color w:val="000000"/>
                <w:sz w:val="24"/>
                <w:szCs w:val="24"/>
                <w:u w:val="none"/>
                <w:lang w:val="en-US" w:eastAsia="zh-CN"/>
              </w:rPr>
              <w:t>★</w:t>
            </w:r>
            <w:r>
              <w:rPr>
                <w:rFonts w:hint="default" w:ascii="Times New Roman" w:hAnsi="Times New Roman" w:eastAsia="仿宋_GB2312" w:cs="Times New Roman"/>
                <w:b w:val="0"/>
                <w:bCs w:val="0"/>
                <w:i w:val="0"/>
                <w:snapToGrid/>
                <w:color w:val="000000"/>
                <w:sz w:val="24"/>
                <w:szCs w:val="24"/>
                <w:u w:val="none"/>
                <w:lang w:val="en-US" w:eastAsia="zh-CN"/>
              </w:rPr>
              <w:t>27</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保护好传承好历史文化遗产</w:t>
            </w:r>
            <w:r>
              <w:rPr>
                <w:rFonts w:hint="eastAsia" w:ascii="Times New Roman" w:hAnsi="Times New Roman" w:eastAsia="仿宋_GB2312" w:cs="Times New Roman"/>
                <w:b w:val="0"/>
                <w:bCs w:val="0"/>
                <w:i w:val="0"/>
                <w:snapToGrid/>
                <w:color w:val="000000"/>
                <w:sz w:val="24"/>
                <w:szCs w:val="24"/>
                <w:u w:val="none"/>
                <w:lang w:val="en-US" w:eastAsia="zh-CN"/>
              </w:rPr>
              <w:t>（重点提案）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1.</w:t>
            </w:r>
            <w:r>
              <w:rPr>
                <w:rFonts w:hint="default" w:ascii="Times New Roman" w:hAnsi="Times New Roman" w:eastAsia="仿宋_GB2312" w:cs="Times New Roman"/>
                <w:b w:val="0"/>
                <w:bCs w:val="0"/>
                <w:i w:val="0"/>
                <w:snapToGrid/>
                <w:color w:val="000000"/>
                <w:sz w:val="24"/>
                <w:szCs w:val="24"/>
                <w:u w:val="none"/>
                <w:lang w:eastAsia="zh-CN"/>
              </w:rPr>
              <w:t>政府以提供历史文化旧址使用为条件，供社会力量参与旧址修缮和经营</w:t>
            </w:r>
            <w:r>
              <w:rPr>
                <w:rFonts w:hint="default" w:ascii="Times New Roman" w:hAnsi="Times New Roman" w:eastAsia="仿宋_GB2312" w:cs="Times New Roman"/>
                <w:b w:val="0"/>
                <w:bCs w:val="0"/>
                <w:i w:val="0"/>
                <w:snapToGrid/>
                <w:color w:val="000000"/>
                <w:sz w:val="24"/>
                <w:szCs w:val="24"/>
                <w:u w:val="none"/>
                <w:lang w:val="en-US" w:eastAsia="zh-CN"/>
              </w:rPr>
              <w:t>;2.</w:t>
            </w:r>
            <w:r>
              <w:rPr>
                <w:rFonts w:hint="default" w:ascii="Times New Roman" w:hAnsi="Times New Roman" w:eastAsia="仿宋_GB2312" w:cs="Times New Roman"/>
                <w:b w:val="0"/>
                <w:bCs w:val="0"/>
                <w:i w:val="0"/>
                <w:snapToGrid/>
                <w:color w:val="000000"/>
                <w:sz w:val="24"/>
                <w:szCs w:val="24"/>
                <w:u w:val="none"/>
                <w:lang w:eastAsia="zh-CN"/>
              </w:rPr>
              <w:t>积极引导民营博物馆、民间收藏力量、非遗文化传承产业到老城区发展。</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eastAsia="zh-CN"/>
              </w:rPr>
              <w:t>区文旅局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eastAsia" w:ascii="Times New Roman" w:hAnsi="Times New Roman" w:eastAsia="仿宋_GB2312" w:cs="Times New Roman"/>
                <w:b w:val="0"/>
                <w:bCs w:val="0"/>
                <w:i w:val="0"/>
                <w:snapToGrid/>
                <w:color w:val="000000"/>
                <w:kern w:val="2"/>
                <w:sz w:val="24"/>
                <w:szCs w:val="24"/>
                <w:u w:val="none"/>
                <w:lang w:val="en-US"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eastAsia" w:ascii="Times New Roman" w:hAnsi="Times New Roman" w:eastAsia="仿宋_GB2312" w:cs="Times New Roman"/>
                <w:b w:val="0"/>
                <w:bCs w:val="0"/>
                <w:i w:val="0"/>
                <w:snapToGrid/>
                <w:color w:val="000000"/>
                <w:kern w:val="2"/>
                <w:sz w:val="24"/>
                <w:szCs w:val="24"/>
                <w:u w:val="none"/>
                <w:lang w:val="en-US" w:eastAsia="zh-CN" w:bidi="ar-SA"/>
              </w:rPr>
            </w:pPr>
            <w:r>
              <w:rPr>
                <w:rFonts w:hint="eastAsia" w:ascii="Times New Roman" w:hAnsi="Times New Roman" w:eastAsia="仿宋_GB2312" w:cs="Times New Roman"/>
                <w:b w:val="0"/>
                <w:bCs w:val="0"/>
                <w:i w:val="0"/>
                <w:snapToGrid/>
                <w:color w:val="000000"/>
                <w:sz w:val="24"/>
                <w:szCs w:val="24"/>
                <w:u w:val="none"/>
                <w:lang w:val="en-US" w:eastAsia="zh-CN"/>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汉仪叶叶相思体简" w:cs="Times New Roman"/>
                <w:b w:val="0"/>
                <w:bCs w:val="0"/>
                <w:i w:val="0"/>
                <w:snapToGrid/>
                <w:color w:val="000000"/>
                <w:sz w:val="24"/>
                <w:szCs w:val="24"/>
                <w:u w:val="none"/>
                <w:lang w:val="en" w:eastAsia="zh-CN"/>
              </w:rPr>
            </w:pPr>
            <w:r>
              <w:rPr>
                <w:rFonts w:hint="default" w:ascii="Times New Roman" w:hAnsi="Times New Roman" w:eastAsia="汉仪叶叶相思体简" w:cs="Times New Roman"/>
                <w:b w:val="0"/>
                <w:bCs w:val="0"/>
                <w:i w:val="0"/>
                <w:snapToGrid/>
                <w:color w:val="000000"/>
                <w:sz w:val="24"/>
                <w:szCs w:val="24"/>
                <w:u w:val="none"/>
                <w:lang w:val="en" w:eastAsia="zh-CN"/>
              </w:rPr>
              <w:t>7</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bidi="ar-SA"/>
              </w:rPr>
            </w:pPr>
            <w:r>
              <w:rPr>
                <w:rFonts w:hint="eastAsia" w:ascii="汉仪叶叶相思体简" w:hAnsi="汉仪叶叶相思体简" w:eastAsia="汉仪叶叶相思体简" w:cs="汉仪叶叶相思体简"/>
                <w:b w:val="0"/>
                <w:bCs w:val="0"/>
                <w:i w:val="0"/>
                <w:snapToGrid/>
                <w:color w:val="000000"/>
                <w:sz w:val="24"/>
                <w:szCs w:val="24"/>
                <w:u w:val="none"/>
                <w:lang w:val="en-US" w:eastAsia="zh-CN"/>
              </w:rPr>
              <w:t>★</w:t>
            </w:r>
            <w:r>
              <w:rPr>
                <w:rFonts w:hint="default" w:ascii="Times New Roman" w:hAnsi="Times New Roman" w:eastAsia="仿宋_GB2312" w:cs="Times New Roman"/>
                <w:b w:val="0"/>
                <w:bCs w:val="0"/>
                <w:i w:val="0"/>
                <w:snapToGrid/>
                <w:color w:val="000000"/>
                <w:sz w:val="24"/>
                <w:szCs w:val="24"/>
                <w:u w:val="none"/>
                <w:lang w:val="en-US" w:eastAsia="zh-CN"/>
              </w:rPr>
              <w:t>29</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建议解决宏进市场商户与采购商进出困难问题</w:t>
            </w:r>
            <w:r>
              <w:rPr>
                <w:rFonts w:hint="eastAsia" w:ascii="Times New Roman" w:hAnsi="Times New Roman" w:eastAsia="仿宋_GB2312" w:cs="Times New Roman"/>
                <w:b w:val="0"/>
                <w:bCs w:val="0"/>
                <w:i w:val="0"/>
                <w:snapToGrid/>
                <w:color w:val="000000"/>
                <w:sz w:val="24"/>
                <w:szCs w:val="24"/>
                <w:u w:val="none"/>
                <w:lang w:val="en-US" w:eastAsia="zh-CN"/>
              </w:rPr>
              <w:t>（重点提案）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将宏进市场东大门外由北向南行驶的洛吉快速路辅路变为双向车道，或者将绕行路段“祥云路”拓宽为双向四车道，同时将宏进市场西大门扩建打通，变为进入市场的正大门。</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eastAsia="zh-CN"/>
              </w:rPr>
              <w:t>区住建局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邙山街道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eastAsia" w:ascii="Times New Roman" w:hAnsi="Times New Roman" w:eastAsia="仿宋_GB2312" w:cs="Times New Roman"/>
                <w:b w:val="0"/>
                <w:bCs w:val="0"/>
                <w:i w:val="0"/>
                <w:snapToGrid/>
                <w:color w:val="000000"/>
                <w:kern w:val="2"/>
                <w:sz w:val="24"/>
                <w:szCs w:val="24"/>
                <w:u w:val="none"/>
                <w:lang w:val="en-US" w:eastAsia="zh-CN"/>
              </w:rPr>
              <w:t>办事处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邵拨云</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eastAsia" w:ascii="Times New Roman" w:hAnsi="Times New Roman" w:eastAsia="仿宋_GB2312" w:cs="Times New Roman"/>
                <w:b w:val="0"/>
                <w:bCs w:val="0"/>
                <w:i w:val="0"/>
                <w:snapToGrid/>
                <w:color w:val="000000"/>
                <w:kern w:val="2"/>
                <w:sz w:val="24"/>
                <w:szCs w:val="24"/>
                <w:u w:val="none"/>
                <w:lang w:val="en-US" w:eastAsia="zh-CN" w:bidi="ar-SA"/>
              </w:rPr>
            </w:pPr>
            <w:r>
              <w:rPr>
                <w:rFonts w:hint="eastAsia" w:ascii="Times New Roman" w:hAnsi="Times New Roman" w:eastAsia="仿宋_GB2312" w:cs="Times New Roman"/>
                <w:b w:val="0"/>
                <w:bCs w:val="0"/>
                <w:i w:val="0"/>
                <w:snapToGrid/>
                <w:color w:val="000000"/>
                <w:sz w:val="24"/>
                <w:szCs w:val="24"/>
                <w:u w:val="none"/>
                <w:lang w:val="en-US" w:eastAsia="zh-CN"/>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汉仪叶叶相思体简" w:cs="Times New Roman"/>
                <w:b w:val="0"/>
                <w:bCs w:val="0"/>
                <w:i w:val="0"/>
                <w:snapToGrid/>
                <w:color w:val="000000"/>
                <w:sz w:val="24"/>
                <w:szCs w:val="24"/>
                <w:u w:val="none"/>
                <w:lang w:val="en" w:eastAsia="zh-CN"/>
              </w:rPr>
            </w:pPr>
            <w:r>
              <w:rPr>
                <w:rFonts w:hint="default" w:ascii="Times New Roman" w:hAnsi="Times New Roman" w:eastAsia="汉仪叶叶相思体简" w:cs="Times New Roman"/>
                <w:b w:val="0"/>
                <w:bCs w:val="0"/>
                <w:i w:val="0"/>
                <w:snapToGrid/>
                <w:color w:val="000000"/>
                <w:sz w:val="24"/>
                <w:szCs w:val="24"/>
                <w:u w:val="none"/>
                <w:lang w:val="en" w:eastAsia="zh-CN"/>
              </w:rPr>
              <w:t>8</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eastAsia" w:ascii="Times New Roman" w:hAnsi="Times New Roman" w:eastAsia="仿宋_GB2312" w:cs="Times New Roman"/>
                <w:b w:val="0"/>
                <w:bCs w:val="0"/>
                <w:i w:val="0"/>
                <w:snapToGrid/>
                <w:color w:val="000000"/>
                <w:kern w:val="2"/>
                <w:sz w:val="24"/>
                <w:szCs w:val="24"/>
                <w:u w:val="none" w:color="auto"/>
                <w:lang w:val="en-US" w:eastAsia="zh-CN" w:bidi="ar-SA"/>
              </w:rPr>
            </w:pPr>
            <w:r>
              <w:rPr>
                <w:rFonts w:hint="eastAsia" w:ascii="汉仪叶叶相思体简" w:hAnsi="汉仪叶叶相思体简" w:eastAsia="汉仪叶叶相思体简" w:cs="汉仪叶叶相思体简"/>
                <w:b w:val="0"/>
                <w:bCs w:val="0"/>
                <w:i w:val="0"/>
                <w:snapToGrid/>
                <w:color w:val="000000"/>
                <w:sz w:val="24"/>
                <w:szCs w:val="24"/>
                <w:u w:val="none"/>
                <w:lang w:val="en-US" w:eastAsia="zh-CN"/>
              </w:rPr>
              <w:t>★</w:t>
            </w:r>
            <w:r>
              <w:rPr>
                <w:rFonts w:hint="default" w:ascii="Times New Roman" w:hAnsi="Times New Roman" w:eastAsia="仿宋_GB2312" w:cs="Times New Roman"/>
                <w:b w:val="0"/>
                <w:bCs w:val="0"/>
                <w:i w:val="0"/>
                <w:snapToGrid/>
                <w:color w:val="000000"/>
                <w:sz w:val="24"/>
                <w:szCs w:val="24"/>
                <w:u w:val="none" w:color="auto"/>
                <w:lang w:val="en-US" w:eastAsia="zh-CN"/>
              </w:rPr>
              <w:t>42</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关于道北邙山片区防洪排涝问题的提案</w:t>
            </w:r>
            <w:r>
              <w:rPr>
                <w:rFonts w:hint="eastAsia" w:ascii="Times New Roman" w:hAnsi="Times New Roman" w:eastAsia="仿宋_GB2312" w:cs="Times New Roman"/>
                <w:b w:val="0"/>
                <w:bCs w:val="0"/>
                <w:i w:val="0"/>
                <w:snapToGrid/>
                <w:color w:val="000000"/>
                <w:sz w:val="24"/>
                <w:szCs w:val="24"/>
                <w:u w:val="none"/>
                <w:lang w:val="en-US" w:eastAsia="zh-CN"/>
              </w:rPr>
              <w:t>（重点提案）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color="auto"/>
                <w:lang w:val="en-US" w:eastAsia="zh-CN" w:bidi="ar-SA"/>
              </w:rPr>
            </w:pPr>
            <w:r>
              <w:rPr>
                <w:rFonts w:hint="default" w:ascii="Times New Roman" w:hAnsi="Times New Roman" w:eastAsia="仿宋_GB2312" w:cs="Times New Roman"/>
                <w:b w:val="0"/>
                <w:bCs w:val="0"/>
                <w:i w:val="0"/>
                <w:snapToGrid/>
                <w:color w:val="000000"/>
                <w:sz w:val="24"/>
                <w:szCs w:val="24"/>
                <w:u w:val="none" w:color="auto"/>
                <w:lang w:val="en-US" w:eastAsia="zh-CN"/>
              </w:rPr>
              <w:t>综合治理道北邙山片区防洪排涝问题，短期无法解决的要提出应急预案。</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color="auto"/>
                <w:lang w:val="en-US" w:eastAsia="zh-CN" w:bidi="ar-SA"/>
              </w:rPr>
            </w:pPr>
            <w:r>
              <w:rPr>
                <w:rFonts w:hint="default" w:ascii="Times New Roman" w:hAnsi="Times New Roman" w:eastAsia="仿宋_GB2312" w:cs="Times New Roman"/>
                <w:b w:val="0"/>
                <w:bCs w:val="0"/>
                <w:i w:val="0"/>
                <w:snapToGrid/>
                <w:color w:val="000000"/>
                <w:sz w:val="24"/>
                <w:szCs w:val="24"/>
                <w:u w:val="none" w:color="auto"/>
                <w:lang w:eastAsia="zh-CN"/>
              </w:rPr>
              <w:t>区农业农村局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color="auto"/>
                <w:lang w:val="en-US" w:eastAsia="zh-CN" w:bidi="ar-SA"/>
              </w:rPr>
            </w:pPr>
            <w:r>
              <w:rPr>
                <w:rFonts w:hint="eastAsia" w:ascii="Times New Roman" w:hAnsi="Times New Roman" w:eastAsia="仿宋_GB2312" w:cs="Times New Roman"/>
                <w:b w:val="0"/>
                <w:bCs w:val="0"/>
                <w:i w:val="0"/>
                <w:snapToGrid/>
                <w:color w:val="000000"/>
                <w:sz w:val="24"/>
                <w:szCs w:val="24"/>
                <w:u w:val="none" w:color="auto"/>
                <w:lang w:eastAsia="zh-CN"/>
              </w:rPr>
              <w:t>区城管局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color="auto"/>
                <w:lang w:val="en-US" w:eastAsia="zh-CN" w:bidi="ar-SA"/>
              </w:rPr>
            </w:pPr>
            <w:r>
              <w:rPr>
                <w:rFonts w:hint="eastAsia" w:ascii="Times New Roman" w:hAnsi="Times New Roman" w:eastAsia="仿宋_GB2312" w:cs="Times New Roman"/>
                <w:b w:val="0"/>
                <w:bCs w:val="0"/>
                <w:i w:val="0"/>
                <w:snapToGrid/>
                <w:color w:val="000000"/>
                <w:sz w:val="24"/>
                <w:szCs w:val="24"/>
                <w:u w:val="none" w:color="auto"/>
                <w:lang w:eastAsia="zh-CN"/>
              </w:rPr>
              <w:t>高</w:t>
            </w:r>
            <w:r>
              <w:rPr>
                <w:rFonts w:hint="eastAsia" w:ascii="Times New Roman" w:hAnsi="Times New Roman" w:eastAsia="仿宋_GB2312" w:cs="Times New Roman"/>
                <w:b w:val="0"/>
                <w:bCs w:val="0"/>
                <w:i w:val="0"/>
                <w:snapToGrid/>
                <w:color w:val="000000"/>
                <w:sz w:val="24"/>
                <w:szCs w:val="24"/>
                <w:u w:val="none" w:color="auto"/>
                <w:lang w:val="en-US" w:eastAsia="zh-CN"/>
              </w:rPr>
              <w:t xml:space="preserve">  辉</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color="auto"/>
                <w:lang w:val="en-US" w:eastAsia="zh-CN" w:bidi="ar-SA"/>
              </w:rPr>
            </w:pPr>
            <w:r>
              <w:rPr>
                <w:rFonts w:hint="eastAsia" w:ascii="Times New Roman" w:hAnsi="Times New Roman" w:eastAsia="仿宋_GB2312" w:cs="Times New Roman"/>
                <w:b w:val="0"/>
                <w:bCs w:val="0"/>
                <w:i w:val="0"/>
                <w:snapToGrid/>
                <w:color w:val="000000"/>
                <w:sz w:val="24"/>
                <w:szCs w:val="24"/>
                <w:u w:val="none"/>
                <w:lang w:val="en-US" w:eastAsia="zh-CN"/>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汉仪叶叶相思体简" w:cs="Times New Roman"/>
                <w:b w:val="0"/>
                <w:bCs w:val="0"/>
                <w:i w:val="0"/>
                <w:snapToGrid/>
                <w:color w:val="000000"/>
                <w:sz w:val="24"/>
                <w:szCs w:val="24"/>
                <w:u w:val="none"/>
                <w:lang w:val="en" w:eastAsia="zh-CN"/>
              </w:rPr>
            </w:pPr>
            <w:r>
              <w:rPr>
                <w:rFonts w:hint="default" w:ascii="Times New Roman" w:hAnsi="Times New Roman" w:eastAsia="汉仪叶叶相思体简" w:cs="Times New Roman"/>
                <w:b w:val="0"/>
                <w:bCs w:val="0"/>
                <w:i w:val="0"/>
                <w:snapToGrid/>
                <w:color w:val="000000"/>
                <w:sz w:val="24"/>
                <w:szCs w:val="24"/>
                <w:u w:val="none"/>
                <w:lang w:val="en" w:eastAsia="zh-CN"/>
              </w:rPr>
              <w:t>9</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eastAsia" w:ascii="Times New Roman" w:hAnsi="Times New Roman" w:eastAsia="仿宋_GB2312" w:cs="Times New Roman"/>
                <w:b w:val="0"/>
                <w:bCs w:val="0"/>
                <w:i w:val="0"/>
                <w:snapToGrid/>
                <w:color w:val="000000"/>
                <w:kern w:val="2"/>
                <w:sz w:val="24"/>
                <w:szCs w:val="24"/>
                <w:u w:val="none" w:color="auto"/>
                <w:lang w:val="en-US" w:eastAsia="zh-CN" w:bidi="ar-SA"/>
              </w:rPr>
            </w:pPr>
            <w:r>
              <w:rPr>
                <w:rFonts w:hint="eastAsia" w:ascii="汉仪叶叶相思体简" w:hAnsi="汉仪叶叶相思体简" w:eastAsia="汉仪叶叶相思体简" w:cs="汉仪叶叶相思体简"/>
                <w:b w:val="0"/>
                <w:bCs w:val="0"/>
                <w:i w:val="0"/>
                <w:snapToGrid/>
                <w:color w:val="000000"/>
                <w:sz w:val="24"/>
                <w:szCs w:val="24"/>
                <w:u w:val="none"/>
                <w:lang w:val="en-US" w:eastAsia="zh-CN"/>
              </w:rPr>
              <w:t>★</w:t>
            </w:r>
            <w:r>
              <w:rPr>
                <w:rFonts w:hint="default" w:ascii="Times New Roman" w:hAnsi="Times New Roman" w:eastAsia="仿宋_GB2312" w:cs="Times New Roman"/>
                <w:b w:val="0"/>
                <w:bCs w:val="0"/>
                <w:i w:val="0"/>
                <w:snapToGrid/>
                <w:color w:val="000000"/>
                <w:sz w:val="24"/>
                <w:szCs w:val="24"/>
                <w:u w:val="none" w:color="auto"/>
                <w:lang w:val="en-US" w:eastAsia="zh-CN"/>
              </w:rPr>
              <w:t>58</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关于多措并举强化空气质量检测站点综合管控力度的</w:t>
            </w:r>
            <w:r>
              <w:rPr>
                <w:rFonts w:hint="eastAsia" w:ascii="Times New Roman" w:hAnsi="Times New Roman" w:eastAsia="仿宋_GB2312" w:cs="Times New Roman"/>
                <w:b w:val="0"/>
                <w:bCs w:val="0"/>
                <w:i w:val="0"/>
                <w:snapToGrid/>
                <w:color w:val="000000"/>
                <w:sz w:val="24"/>
                <w:szCs w:val="24"/>
                <w:u w:val="none"/>
                <w:lang w:val="en-US" w:eastAsia="zh-CN"/>
              </w:rPr>
              <w:t>提案（重点提案）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color="auto"/>
                <w:lang w:val="en-US" w:eastAsia="zh-CN" w:bidi="ar-SA"/>
              </w:rPr>
            </w:pPr>
            <w:r>
              <w:rPr>
                <w:rFonts w:hint="default" w:ascii="Times New Roman" w:hAnsi="Times New Roman" w:eastAsia="仿宋_GB2312" w:cs="Times New Roman"/>
                <w:b w:val="0"/>
                <w:bCs w:val="0"/>
                <w:i w:val="0"/>
                <w:snapToGrid/>
                <w:color w:val="000000"/>
                <w:sz w:val="24"/>
                <w:szCs w:val="24"/>
                <w:u w:val="none" w:color="auto"/>
                <w:lang w:val="en-US" w:eastAsia="zh-CN"/>
              </w:rPr>
              <w:t>1.抓好扬尘治理工作；2.对国控站点核心区域实行机动车精细化管控；3.加大道路清扫保洁力度；4.对站点检测设备进行定期清洗保洁；5.加强餐饮行业管理；6.重点关注国控站点周边污染防治工作，建立周例会、日通报制度，及时发现并解决问题。</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color="auto"/>
                <w:lang w:val="en-US" w:eastAsia="zh-CN" w:bidi="ar-SA"/>
              </w:rPr>
            </w:pPr>
            <w:r>
              <w:rPr>
                <w:rFonts w:hint="default" w:ascii="Times New Roman" w:hAnsi="Times New Roman" w:eastAsia="仿宋_GB2312" w:cs="Times New Roman"/>
                <w:b w:val="0"/>
                <w:bCs w:val="0"/>
                <w:i w:val="0"/>
                <w:snapToGrid/>
                <w:color w:val="000000"/>
                <w:sz w:val="24"/>
                <w:szCs w:val="24"/>
                <w:u w:val="none" w:color="auto"/>
                <w:lang w:eastAsia="zh-CN"/>
              </w:rPr>
              <w:t>区攻坚办</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区住建局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区城管局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老城交警大队</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市生态环境局老城分局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color="auto"/>
                <w:lang w:val="en-US" w:eastAsia="zh-CN" w:bidi="ar-SA"/>
              </w:rPr>
            </w:pPr>
            <w:r>
              <w:rPr>
                <w:rFonts w:hint="eastAsia" w:ascii="Times New Roman" w:hAnsi="Times New Roman" w:eastAsia="仿宋_GB2312" w:cs="Times New Roman"/>
                <w:b w:val="0"/>
                <w:bCs w:val="0"/>
                <w:i w:val="0"/>
                <w:snapToGrid/>
                <w:color w:val="000000"/>
                <w:sz w:val="24"/>
                <w:szCs w:val="24"/>
                <w:u w:val="none" w:color="auto"/>
                <w:lang w:eastAsia="zh-CN"/>
              </w:rPr>
              <w:t>西北隅街道办事处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color="auto"/>
                <w:lang w:val="en-US" w:eastAsia="zh-CN" w:bidi="ar-SA"/>
              </w:rPr>
            </w:pPr>
            <w:r>
              <w:rPr>
                <w:rFonts w:hint="default" w:ascii="Times New Roman" w:hAnsi="Times New Roman" w:eastAsia="仿宋_GB2312" w:cs="Times New Roman"/>
                <w:b w:val="0"/>
                <w:bCs w:val="0"/>
                <w:i w:val="0"/>
                <w:snapToGrid/>
                <w:color w:val="000000"/>
                <w:sz w:val="24"/>
                <w:szCs w:val="24"/>
                <w:u w:val="none" w:color="auto"/>
                <w:lang w:eastAsia="zh-CN"/>
              </w:rPr>
              <w:t>邵拨云</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color="auto"/>
                <w:lang w:val="en-US" w:eastAsia="zh-CN" w:bidi="ar-SA"/>
              </w:rPr>
            </w:pPr>
            <w:r>
              <w:rPr>
                <w:rFonts w:hint="eastAsia" w:ascii="Times New Roman" w:hAnsi="Times New Roman" w:eastAsia="仿宋_GB2312" w:cs="Times New Roman"/>
                <w:b w:val="0"/>
                <w:bCs w:val="0"/>
                <w:i w:val="0"/>
                <w:snapToGrid/>
                <w:color w:val="000000"/>
                <w:sz w:val="24"/>
                <w:szCs w:val="24"/>
                <w:u w:val="none"/>
                <w:lang w:val="en-US" w:eastAsia="zh-CN"/>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汉仪叶叶相思体简" w:cs="Times New Roman"/>
                <w:b w:val="0"/>
                <w:bCs w:val="0"/>
                <w:i w:val="0"/>
                <w:snapToGrid/>
                <w:color w:val="000000"/>
                <w:sz w:val="24"/>
                <w:szCs w:val="24"/>
                <w:u w:val="none"/>
                <w:lang w:val="en" w:eastAsia="zh-CN"/>
              </w:rPr>
            </w:pPr>
            <w:r>
              <w:rPr>
                <w:rFonts w:hint="default" w:ascii="Times New Roman" w:hAnsi="Times New Roman" w:eastAsia="汉仪叶叶相思体简" w:cs="Times New Roman"/>
                <w:b w:val="0"/>
                <w:bCs w:val="0"/>
                <w:i w:val="0"/>
                <w:snapToGrid/>
                <w:color w:val="000000"/>
                <w:sz w:val="24"/>
                <w:szCs w:val="24"/>
                <w:u w:val="none"/>
                <w:lang w:val="en" w:eastAsia="zh-CN"/>
              </w:rPr>
              <w:t>10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eastAsia" w:ascii="Times New Roman" w:hAnsi="Times New Roman" w:eastAsia="仿宋_GB2312" w:cs="Times New Roman"/>
                <w:b w:val="0"/>
                <w:bCs w:val="0"/>
                <w:i w:val="0"/>
                <w:snapToGrid/>
                <w:color w:val="000000"/>
                <w:kern w:val="2"/>
                <w:sz w:val="24"/>
                <w:szCs w:val="24"/>
                <w:u w:val="none" w:color="auto"/>
                <w:lang w:val="en-US" w:eastAsia="zh-CN" w:bidi="ar-SA"/>
              </w:rPr>
            </w:pPr>
            <w:r>
              <w:rPr>
                <w:rFonts w:hint="eastAsia" w:ascii="汉仪叶叶相思体简" w:hAnsi="汉仪叶叶相思体简" w:eastAsia="汉仪叶叶相思体简" w:cs="汉仪叶叶相思体简"/>
                <w:b w:val="0"/>
                <w:bCs w:val="0"/>
                <w:i w:val="0"/>
                <w:snapToGrid/>
                <w:color w:val="000000"/>
                <w:sz w:val="24"/>
                <w:szCs w:val="24"/>
                <w:u w:val="none"/>
                <w:lang w:val="en-US" w:eastAsia="zh-CN"/>
              </w:rPr>
              <w:t>★</w:t>
            </w:r>
            <w:r>
              <w:rPr>
                <w:rFonts w:hint="default" w:ascii="Times New Roman" w:hAnsi="Times New Roman" w:eastAsia="仿宋_GB2312" w:cs="Times New Roman"/>
                <w:b w:val="0"/>
                <w:bCs w:val="0"/>
                <w:i w:val="0"/>
                <w:snapToGrid/>
                <w:color w:val="000000"/>
                <w:sz w:val="24"/>
                <w:szCs w:val="24"/>
                <w:u w:val="none" w:color="auto"/>
                <w:lang w:val="en-US" w:eastAsia="zh-CN"/>
              </w:rPr>
              <w:t>74</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关于解决生育政策放开后女教师生育期间无人替岗的问题的提案</w:t>
            </w:r>
            <w:r>
              <w:rPr>
                <w:rFonts w:hint="eastAsia" w:ascii="Times New Roman" w:hAnsi="Times New Roman" w:eastAsia="仿宋_GB2312" w:cs="Times New Roman"/>
                <w:b w:val="0"/>
                <w:bCs w:val="0"/>
                <w:i w:val="0"/>
                <w:snapToGrid/>
                <w:color w:val="000000"/>
                <w:sz w:val="24"/>
                <w:szCs w:val="24"/>
                <w:u w:val="none"/>
                <w:lang w:val="en-US" w:eastAsia="zh-CN"/>
              </w:rPr>
              <w:t>（重点提案）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color w:val="auto"/>
                <w:kern w:val="2"/>
                <w:sz w:val="24"/>
                <w:szCs w:val="24"/>
                <w:u w:val="none" w:color="auto"/>
                <w:lang w:val="en-US" w:eastAsia="zh-CN" w:bidi="ar-SA"/>
              </w:rPr>
            </w:pPr>
            <w:r>
              <w:rPr>
                <w:rFonts w:hint="default" w:ascii="Times New Roman" w:hAnsi="Times New Roman" w:eastAsia="仿宋_GB2312" w:cs="Times New Roman"/>
                <w:b w:val="0"/>
                <w:bCs w:val="0"/>
                <w:sz w:val="24"/>
                <w:szCs w:val="24"/>
                <w:u w:val="none" w:color="auto"/>
                <w:lang w:val="en-US" w:eastAsia="zh-CN"/>
              </w:rPr>
              <w:t>统一招聘代课教师，按需分配。</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color="auto"/>
                <w:lang w:val="en-US" w:eastAsia="zh-CN" w:bidi="ar-SA"/>
              </w:rPr>
            </w:pPr>
            <w:r>
              <w:rPr>
                <w:rFonts w:hint="default" w:ascii="Times New Roman" w:hAnsi="Times New Roman" w:eastAsia="仿宋_GB2312" w:cs="Times New Roman"/>
                <w:b w:val="0"/>
                <w:bCs w:val="0"/>
                <w:i w:val="0"/>
                <w:snapToGrid/>
                <w:color w:val="000000"/>
                <w:sz w:val="24"/>
                <w:szCs w:val="24"/>
                <w:u w:val="none" w:color="auto"/>
                <w:lang w:eastAsia="zh-CN"/>
              </w:rPr>
              <w:t>区人社局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color="auto"/>
                <w:lang w:val="en-US" w:eastAsia="zh-CN" w:bidi="ar-SA"/>
              </w:rPr>
            </w:pPr>
            <w:r>
              <w:rPr>
                <w:rFonts w:hint="default" w:ascii="Times New Roman" w:hAnsi="Times New Roman" w:eastAsia="仿宋_GB2312" w:cs="Times New Roman"/>
                <w:b w:val="0"/>
                <w:bCs w:val="0"/>
                <w:i w:val="0"/>
                <w:snapToGrid/>
                <w:color w:val="000000"/>
                <w:sz w:val="24"/>
                <w:szCs w:val="24"/>
                <w:u w:val="none" w:color="auto"/>
                <w:lang w:eastAsia="zh-CN"/>
              </w:rPr>
              <w:t>区教体局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color="auto"/>
                <w:lang w:val="en-US" w:eastAsia="zh-CN" w:bidi="ar-SA"/>
              </w:rPr>
            </w:pPr>
            <w:r>
              <w:rPr>
                <w:rFonts w:hint="eastAsia" w:ascii="Times New Roman" w:hAnsi="Times New Roman" w:eastAsia="仿宋_GB2312" w:cs="Times New Roman"/>
                <w:b w:val="0"/>
                <w:bCs w:val="0"/>
                <w:i w:val="0"/>
                <w:snapToGrid/>
                <w:color w:val="000000"/>
                <w:sz w:val="24"/>
                <w:szCs w:val="24"/>
                <w:u w:val="none" w:color="auto"/>
                <w:lang w:eastAsia="zh-CN"/>
              </w:rPr>
              <w:t>高</w:t>
            </w:r>
            <w:r>
              <w:rPr>
                <w:rFonts w:hint="eastAsia" w:ascii="Times New Roman" w:hAnsi="Times New Roman" w:eastAsia="仿宋_GB2312" w:cs="Times New Roman"/>
                <w:b w:val="0"/>
                <w:bCs w:val="0"/>
                <w:i w:val="0"/>
                <w:snapToGrid/>
                <w:color w:val="000000"/>
                <w:sz w:val="24"/>
                <w:szCs w:val="24"/>
                <w:u w:val="none" w:color="auto"/>
                <w:lang w:val="en-US" w:eastAsia="zh-CN"/>
              </w:rPr>
              <w:t xml:space="preserve">  </w:t>
            </w:r>
            <w:r>
              <w:rPr>
                <w:rFonts w:hint="eastAsia" w:ascii="Times New Roman" w:hAnsi="Times New Roman" w:eastAsia="仿宋_GB2312" w:cs="Times New Roman"/>
                <w:b w:val="0"/>
                <w:bCs w:val="0"/>
                <w:i w:val="0"/>
                <w:snapToGrid/>
                <w:color w:val="000000"/>
                <w:sz w:val="24"/>
                <w:szCs w:val="24"/>
                <w:u w:val="none" w:color="auto"/>
                <w:lang w:eastAsia="zh-CN"/>
              </w:rPr>
              <w:t>辉</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color="auto"/>
                <w:lang w:val="en-US" w:eastAsia="zh-CN" w:bidi="ar-SA"/>
              </w:rPr>
            </w:pPr>
            <w:r>
              <w:rPr>
                <w:rFonts w:hint="eastAsia" w:ascii="Times New Roman" w:hAnsi="Times New Roman" w:eastAsia="仿宋_GB2312" w:cs="Times New Roman"/>
                <w:b w:val="0"/>
                <w:bCs w:val="0"/>
                <w:i w:val="0"/>
                <w:snapToGrid/>
                <w:color w:val="000000"/>
                <w:sz w:val="24"/>
                <w:szCs w:val="24"/>
                <w:u w:val="none"/>
                <w:lang w:val="en-US" w:eastAsia="zh-CN"/>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汉仪叶叶相思体简" w:cs="Times New Roman"/>
                <w:b w:val="0"/>
                <w:bCs w:val="0"/>
                <w:i w:val="0"/>
                <w:snapToGrid/>
                <w:color w:val="000000"/>
                <w:sz w:val="24"/>
                <w:szCs w:val="24"/>
                <w:u w:val="none"/>
                <w:lang w:val="en" w:eastAsia="zh-CN"/>
              </w:rPr>
            </w:pPr>
            <w:r>
              <w:rPr>
                <w:rFonts w:hint="default" w:ascii="Times New Roman" w:hAnsi="Times New Roman" w:eastAsia="汉仪叶叶相思体简" w:cs="Times New Roman"/>
                <w:b w:val="0"/>
                <w:bCs w:val="0"/>
                <w:i w:val="0"/>
                <w:snapToGrid/>
                <w:color w:val="000000"/>
                <w:sz w:val="24"/>
                <w:szCs w:val="24"/>
                <w:u w:val="none"/>
                <w:lang w:val="en" w:eastAsia="zh-CN"/>
              </w:rPr>
              <w:t>11</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color="auto"/>
                <w:lang w:val="en-US" w:eastAsia="zh-CN" w:bidi="ar-SA"/>
              </w:rPr>
            </w:pPr>
            <w:r>
              <w:rPr>
                <w:rFonts w:hint="eastAsia" w:ascii="汉仪叶叶相思体简" w:hAnsi="汉仪叶叶相思体简" w:eastAsia="汉仪叶叶相思体简" w:cs="汉仪叶叶相思体简"/>
                <w:b w:val="0"/>
                <w:bCs w:val="0"/>
                <w:i w:val="0"/>
                <w:snapToGrid/>
                <w:color w:val="000000"/>
                <w:sz w:val="24"/>
                <w:szCs w:val="24"/>
                <w:u w:val="none"/>
                <w:lang w:val="en-US" w:eastAsia="zh-CN"/>
              </w:rPr>
              <w:t>★</w:t>
            </w:r>
            <w:r>
              <w:rPr>
                <w:rFonts w:hint="default" w:ascii="Times New Roman" w:hAnsi="Times New Roman" w:eastAsia="仿宋_GB2312" w:cs="Times New Roman"/>
                <w:b w:val="0"/>
                <w:bCs w:val="0"/>
                <w:i w:val="0"/>
                <w:color w:val="000000"/>
                <w:kern w:val="0"/>
                <w:sz w:val="24"/>
                <w:szCs w:val="24"/>
                <w:u w:val="none"/>
                <w:lang w:val="en-US" w:eastAsia="zh-CN" w:bidi="ar"/>
              </w:rPr>
              <w:t>88</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大力推进社区卫生服务站医养结合养老项目建设</w:t>
            </w:r>
            <w:r>
              <w:rPr>
                <w:rFonts w:hint="eastAsia" w:ascii="Times New Roman" w:hAnsi="Times New Roman" w:eastAsia="仿宋_GB2312" w:cs="Times New Roman"/>
                <w:b w:val="0"/>
                <w:bCs w:val="0"/>
                <w:i w:val="0"/>
                <w:snapToGrid/>
                <w:color w:val="000000"/>
                <w:sz w:val="24"/>
                <w:szCs w:val="24"/>
                <w:u w:val="none"/>
                <w:lang w:val="en-US" w:eastAsia="zh-CN"/>
              </w:rPr>
              <w:t>（重点提案）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color w:val="auto"/>
                <w:kern w:val="2"/>
                <w:sz w:val="24"/>
                <w:szCs w:val="24"/>
                <w:u w:val="none" w:color="auto"/>
                <w:lang w:val="en-US" w:eastAsia="zh-CN" w:bidi="ar-SA"/>
              </w:rPr>
            </w:pPr>
            <w:r>
              <w:rPr>
                <w:rFonts w:hint="default" w:ascii="Times New Roman" w:hAnsi="Times New Roman" w:eastAsia="仿宋_GB2312" w:cs="Times New Roman"/>
                <w:b w:val="0"/>
                <w:bCs w:val="0"/>
                <w:sz w:val="24"/>
                <w:szCs w:val="24"/>
                <w:u w:val="none" w:color="auto"/>
                <w:lang w:val="en-US" w:eastAsia="zh-CN"/>
              </w:rPr>
              <w:t>1.增加服务项目、分级管理，实行家庭医生签约服务；2.政府扶持，给予资金补贴；3.将社区卫生服务站建设为社区卫生服务的主力；4.试点先行。</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color="auto"/>
                <w:lang w:val="en-US" w:eastAsia="zh-CN" w:bidi="ar-SA"/>
              </w:rPr>
            </w:pPr>
            <w:r>
              <w:rPr>
                <w:rFonts w:hint="default" w:ascii="Times New Roman" w:hAnsi="Times New Roman" w:eastAsia="仿宋_GB2312" w:cs="Times New Roman"/>
                <w:b w:val="0"/>
                <w:bCs w:val="0"/>
                <w:i w:val="0"/>
                <w:snapToGrid/>
                <w:color w:val="000000"/>
                <w:sz w:val="24"/>
                <w:szCs w:val="24"/>
                <w:u w:val="none" w:color="auto"/>
                <w:lang w:eastAsia="zh-CN"/>
              </w:rPr>
              <w:t>区卫健委</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color="auto"/>
                <w:lang w:val="en-US" w:eastAsia="zh-CN" w:bidi="ar-SA"/>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color="auto"/>
                <w:lang w:val="en-US" w:eastAsia="zh-CN" w:bidi="ar-SA"/>
              </w:rPr>
            </w:pPr>
            <w:r>
              <w:rPr>
                <w:rFonts w:hint="default" w:ascii="Times New Roman" w:hAnsi="Times New Roman" w:eastAsia="仿宋_GB2312" w:cs="Times New Roman"/>
                <w:b w:val="0"/>
                <w:bCs w:val="0"/>
                <w:i w:val="0"/>
                <w:snapToGrid/>
                <w:color w:val="000000"/>
                <w:sz w:val="24"/>
                <w:szCs w:val="24"/>
                <w:u w:val="none" w:color="auto"/>
                <w:lang w:eastAsia="zh-CN"/>
              </w:rPr>
              <w:t>常</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color="auto"/>
                <w:lang w:val="en-US" w:eastAsia="zh-CN" w:bidi="ar-SA"/>
              </w:rPr>
            </w:pPr>
            <w:r>
              <w:rPr>
                <w:rFonts w:hint="eastAsia" w:ascii="Times New Roman" w:hAnsi="Times New Roman" w:eastAsia="仿宋_GB2312" w:cs="Times New Roman"/>
                <w:b w:val="0"/>
                <w:bCs w:val="0"/>
                <w:i w:val="0"/>
                <w:snapToGrid/>
                <w:color w:val="000000"/>
                <w:sz w:val="24"/>
                <w:szCs w:val="24"/>
                <w:u w:val="none"/>
                <w:lang w:val="en-US" w:eastAsia="zh-CN"/>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汉仪叶叶相思体简" w:cs="Times New Roman"/>
                <w:b w:val="0"/>
                <w:bCs w:val="0"/>
                <w:i w:val="0"/>
                <w:snapToGrid/>
                <w:color w:val="000000"/>
                <w:sz w:val="24"/>
                <w:szCs w:val="24"/>
                <w:u w:val="none"/>
                <w:lang w:val="en" w:eastAsia="zh-CN"/>
              </w:rPr>
            </w:pPr>
            <w:r>
              <w:rPr>
                <w:rFonts w:hint="default" w:ascii="Times New Roman" w:hAnsi="Times New Roman" w:eastAsia="汉仪叶叶相思体简" w:cs="Times New Roman"/>
                <w:b w:val="0"/>
                <w:bCs w:val="0"/>
                <w:i w:val="0"/>
                <w:snapToGrid/>
                <w:color w:val="000000"/>
                <w:sz w:val="24"/>
                <w:szCs w:val="24"/>
                <w:u w:val="none"/>
                <w:lang w:val="en" w:eastAsia="zh-CN"/>
              </w:rPr>
              <w:t>12</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eastAsia" w:ascii="Times New Roman" w:hAnsi="Times New Roman" w:eastAsia="仿宋_GB2312" w:cs="Times New Roman"/>
                <w:b w:val="0"/>
                <w:bCs w:val="0"/>
                <w:i w:val="0"/>
                <w:color w:val="000000"/>
                <w:kern w:val="0"/>
                <w:sz w:val="24"/>
                <w:szCs w:val="24"/>
                <w:u w:val="none"/>
                <w:lang w:val="en-US" w:eastAsia="zh-CN" w:bidi="ar"/>
              </w:rPr>
            </w:pPr>
            <w:r>
              <w:rPr>
                <w:rFonts w:hint="eastAsia" w:ascii="汉仪叶叶相思体简" w:hAnsi="汉仪叶叶相思体简" w:eastAsia="汉仪叶叶相思体简" w:cs="汉仪叶叶相思体简"/>
                <w:b w:val="0"/>
                <w:bCs w:val="0"/>
                <w:i w:val="0"/>
                <w:snapToGrid/>
                <w:color w:val="000000"/>
                <w:sz w:val="24"/>
                <w:szCs w:val="24"/>
                <w:u w:val="none"/>
                <w:lang w:val="en-US" w:eastAsia="zh-CN"/>
              </w:rPr>
              <w:t>★</w:t>
            </w:r>
            <w:r>
              <w:rPr>
                <w:rFonts w:hint="default" w:ascii="Times New Roman" w:hAnsi="Times New Roman" w:eastAsia="仿宋_GB2312" w:cs="Times New Roman"/>
                <w:b w:val="0"/>
                <w:bCs w:val="0"/>
                <w:i w:val="0"/>
                <w:color w:val="000000"/>
                <w:kern w:val="0"/>
                <w:sz w:val="24"/>
                <w:szCs w:val="24"/>
                <w:u w:val="none"/>
                <w:lang w:val="en-US" w:eastAsia="zh-CN" w:bidi="ar"/>
              </w:rPr>
              <w:t>91</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kern w:val="2"/>
                <w:sz w:val="24"/>
                <w:szCs w:val="24"/>
                <w:u w:val="none"/>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关于发展特色牡丹的</w:t>
            </w:r>
            <w:r>
              <w:rPr>
                <w:rFonts w:hint="eastAsia" w:ascii="Times New Roman" w:hAnsi="Times New Roman" w:eastAsia="仿宋_GB2312" w:cs="Times New Roman"/>
                <w:b w:val="0"/>
                <w:bCs w:val="0"/>
                <w:i w:val="0"/>
                <w:snapToGrid/>
                <w:color w:val="000000"/>
                <w:sz w:val="24"/>
                <w:szCs w:val="24"/>
                <w:u w:val="none"/>
                <w:lang w:val="en-US" w:eastAsia="zh-CN"/>
              </w:rPr>
              <w:t>提案（重点提案）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color w:val="auto"/>
                <w:kern w:val="2"/>
                <w:sz w:val="24"/>
                <w:szCs w:val="24"/>
                <w:u w:val="none" w:color="auto"/>
                <w:lang w:val="en-US" w:eastAsia="zh-CN" w:bidi="ar-SA"/>
              </w:rPr>
            </w:pPr>
            <w:r>
              <w:rPr>
                <w:rFonts w:hint="default" w:ascii="Times New Roman" w:hAnsi="Times New Roman" w:eastAsia="仿宋_GB2312" w:cs="Times New Roman"/>
                <w:b w:val="0"/>
                <w:bCs w:val="0"/>
                <w:spacing w:val="-11"/>
                <w:sz w:val="24"/>
                <w:szCs w:val="24"/>
                <w:u w:val="none" w:color="auto"/>
                <w:lang w:val="en-US" w:eastAsia="zh-CN"/>
              </w:rPr>
              <w:t>1.培育高质量、高市场占有率的牡丹龙头企业；2.建立牡丹产业、牡丹文化、牡丹科技统筹发展的产业示范带；3.加快建设牡丹</w:t>
            </w:r>
            <w:r>
              <w:rPr>
                <w:rFonts w:hint="eastAsia" w:cs="Times New Roman"/>
                <w:b w:val="0"/>
                <w:bCs w:val="0"/>
                <w:spacing w:val="-11"/>
                <w:sz w:val="24"/>
                <w:szCs w:val="24"/>
                <w:u w:val="none" w:color="auto"/>
                <w:lang w:val="en-US" w:eastAsia="zh-CN"/>
              </w:rPr>
              <w:t>交易</w:t>
            </w:r>
            <w:r>
              <w:rPr>
                <w:rFonts w:hint="default" w:ascii="Times New Roman" w:hAnsi="Times New Roman" w:eastAsia="仿宋_GB2312" w:cs="Times New Roman"/>
                <w:b w:val="0"/>
                <w:bCs w:val="0"/>
                <w:spacing w:val="-11"/>
                <w:sz w:val="24"/>
                <w:szCs w:val="24"/>
                <w:u w:val="none" w:color="auto"/>
                <w:lang w:val="en-US" w:eastAsia="zh-CN"/>
              </w:rPr>
              <w:t>中心。</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color="auto"/>
                <w:lang w:val="en-US" w:eastAsia="zh-CN" w:bidi="ar-SA"/>
              </w:rPr>
            </w:pPr>
            <w:r>
              <w:rPr>
                <w:rFonts w:hint="default" w:ascii="Times New Roman" w:hAnsi="Times New Roman" w:eastAsia="仿宋_GB2312" w:cs="Times New Roman"/>
                <w:b w:val="0"/>
                <w:bCs w:val="0"/>
                <w:i w:val="0"/>
                <w:snapToGrid/>
                <w:color w:val="000000"/>
                <w:sz w:val="24"/>
                <w:szCs w:val="24"/>
                <w:u w:val="none"/>
                <w:lang w:val="en-US" w:eastAsia="zh-CN"/>
              </w:rPr>
              <w:t>区农业农村局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区文旅局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w:t>
            </w:r>
            <w:r>
              <w:rPr>
                <w:rFonts w:hint="eastAsia" w:ascii="Times New Roman" w:hAnsi="Times New Roman" w:eastAsia="仿宋_GB2312" w:cs="Times New Roman"/>
                <w:b w:val="0"/>
                <w:bCs w:val="0"/>
                <w:i w:val="0"/>
                <w:snapToGrid/>
                <w:color w:val="000000"/>
                <w:sz w:val="24"/>
                <w:szCs w:val="24"/>
                <w:u w:val="none" w:color="auto"/>
                <w:lang w:eastAsia="zh-CN"/>
              </w:rPr>
              <w:t>科工局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color="auto"/>
                <w:lang w:val="en-US" w:eastAsia="zh-CN" w:bidi="ar-SA"/>
              </w:rPr>
            </w:pPr>
            <w:r>
              <w:rPr>
                <w:rFonts w:hint="eastAsia" w:ascii="Times New Roman" w:hAnsi="Times New Roman" w:eastAsia="仿宋_GB2312" w:cs="Times New Roman"/>
                <w:b w:val="0"/>
                <w:bCs w:val="0"/>
                <w:i w:val="0"/>
                <w:snapToGrid/>
                <w:color w:val="000000"/>
                <w:sz w:val="24"/>
                <w:szCs w:val="24"/>
                <w:u w:val="none" w:color="auto"/>
                <w:lang w:val="en-US" w:eastAsia="zh-CN"/>
              </w:rPr>
              <w:t>区发改委</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color="auto"/>
                <w:lang w:val="en-US" w:eastAsia="zh-CN" w:bidi="ar-SA"/>
              </w:rPr>
            </w:pPr>
            <w:r>
              <w:rPr>
                <w:rFonts w:hint="eastAsia" w:ascii="Times New Roman" w:hAnsi="Times New Roman" w:eastAsia="仿宋_GB2312" w:cs="Times New Roman"/>
                <w:b w:val="0"/>
                <w:bCs w:val="0"/>
                <w:i w:val="0"/>
                <w:snapToGrid/>
                <w:color w:val="000000"/>
                <w:kern w:val="2"/>
                <w:sz w:val="24"/>
                <w:szCs w:val="24"/>
                <w:u w:val="none"/>
                <w:lang w:val="en-US" w:eastAsia="zh-CN"/>
              </w:rPr>
              <w:t>李  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bidi="ar-SA"/>
              </w:rPr>
            </w:pPr>
            <w:r>
              <w:rPr>
                <w:rFonts w:hint="eastAsia" w:ascii="Times New Roman" w:hAnsi="Times New Roman" w:eastAsia="仿宋_GB2312" w:cs="Times New Roman"/>
                <w:b w:val="0"/>
                <w:bCs w:val="0"/>
                <w:i w:val="0"/>
                <w:snapToGrid/>
                <w:color w:val="000000"/>
                <w:sz w:val="24"/>
                <w:szCs w:val="24"/>
                <w:u w:val="none"/>
                <w:lang w:val="en-US" w:eastAsia="zh-CN"/>
              </w:rPr>
              <w:t>重点提案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9"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13</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2</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
              </w:rPr>
            </w:pPr>
            <w:r>
              <w:rPr>
                <w:rFonts w:hint="default" w:ascii="Times New Roman" w:hAnsi="Times New Roman" w:eastAsia="仿宋_GB2312" w:cs="Times New Roman"/>
                <w:b w:val="0"/>
                <w:bCs w:val="0"/>
                <w:i w:val="0"/>
                <w:snapToGrid/>
                <w:color w:val="000000"/>
                <w:sz w:val="24"/>
                <w:szCs w:val="24"/>
                <w:u w:val="none"/>
                <w:lang w:val="en-US" w:eastAsia="zh-CN"/>
              </w:rPr>
              <w:t>关于洛阳市老城区物流园区绿色发展的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整合物流园区资源，加快招商选商，打造现代物流产业基地，构建智慧物流大数据平台，实现数字化物流信息共享。</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区发改委</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区商务局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高  辉</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eastAsia"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9"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14</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3</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关于加快发展老城区电商产业园的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建设落地老城区现代化电商产业园。</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val="en-US" w:eastAsia="zh-CN"/>
              </w:rPr>
              <w:t>区商务局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val="en-US" w:eastAsia="zh-CN"/>
              </w:rPr>
              <w:t>区发改委</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赵伟宁</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15</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4</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关于我区小微企业管理提升的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1.制定中小企业人才引进战略；2.建立企业人才库，加强专业人才队伍培训；3.加快推进中小企业信息化软件在企业落地与升级。</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eastAsia="zh-CN"/>
              </w:rPr>
              <w:t>区科工局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eastAsia="zh-CN"/>
              </w:rPr>
              <w:t>区人社局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kern w:val="2"/>
                <w:sz w:val="24"/>
                <w:szCs w:val="24"/>
                <w:lang w:val="en-US" w:eastAsia="zh-CN"/>
              </w:rPr>
            </w:pPr>
            <w:r>
              <w:rPr>
                <w:rFonts w:hint="default" w:ascii="Times New Roman" w:hAnsi="Times New Roman" w:eastAsia="仿宋_GB2312" w:cs="Times New Roman"/>
                <w:b w:val="0"/>
                <w:bCs w:val="0"/>
                <w:kern w:val="2"/>
                <w:sz w:val="24"/>
                <w:szCs w:val="24"/>
                <w:lang w:val="en-US" w:eastAsia="zh-CN"/>
              </w:rPr>
              <w:t>李  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kern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9"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16</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5</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关联企业集群发展、创建食品产业园</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1.建立食品工业园区；2.加强食品行业扶持力度。</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eastAsia" w:ascii="Times New Roman" w:hAnsi="Times New Roman" w:eastAsia="仿宋_GB2312" w:cs="Times New Roman"/>
                <w:b w:val="0"/>
                <w:bCs w:val="0"/>
                <w:i w:val="0"/>
                <w:snapToGrid/>
                <w:color w:val="000000"/>
                <w:sz w:val="24"/>
                <w:szCs w:val="24"/>
                <w:u w:val="none"/>
                <w:lang w:eastAsia="zh-CN"/>
              </w:rPr>
              <w:t>区发改委</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eastAsia" w:ascii="Times New Roman" w:hAnsi="Times New Roman" w:eastAsia="仿宋_GB2312" w:cs="Times New Roman"/>
                <w:b w:val="0"/>
                <w:bCs w:val="0"/>
                <w:i w:val="0"/>
                <w:snapToGrid/>
                <w:color w:val="000000"/>
                <w:sz w:val="24"/>
                <w:szCs w:val="24"/>
                <w:u w:val="none"/>
                <w:lang w:eastAsia="zh-CN"/>
              </w:rPr>
              <w:t>区市场监管局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高  辉</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eastAsia"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8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17</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6</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关于建设现代化食品产业园的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eastAsia="zh-CN"/>
              </w:rPr>
              <w:t>建立</w:t>
            </w:r>
            <w:r>
              <w:rPr>
                <w:rFonts w:hint="default" w:ascii="Times New Roman" w:hAnsi="Times New Roman" w:eastAsia="仿宋_GB2312" w:cs="Times New Roman"/>
                <w:b w:val="0"/>
                <w:bCs w:val="0"/>
                <w:i w:val="0"/>
                <w:snapToGrid/>
                <w:color w:val="000000"/>
                <w:sz w:val="24"/>
                <w:szCs w:val="24"/>
                <w:u w:val="none"/>
                <w:lang w:val="en-US" w:eastAsia="zh-CN"/>
              </w:rPr>
              <w:t>现代化食品产业园，发挥龙头的核心作用、优化营商环境与行业生态、共享软硬件配套服务。</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eastAsia" w:ascii="Times New Roman" w:hAnsi="Times New Roman" w:eastAsia="仿宋_GB2312" w:cs="Times New Roman"/>
                <w:b w:val="0"/>
                <w:bCs w:val="0"/>
                <w:i w:val="0"/>
                <w:snapToGrid/>
                <w:color w:val="000000"/>
                <w:sz w:val="24"/>
                <w:szCs w:val="24"/>
                <w:u w:val="none"/>
                <w:lang w:eastAsia="zh-CN"/>
              </w:rPr>
              <w:t>区发改委</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eastAsia" w:ascii="Times New Roman" w:hAnsi="Times New Roman" w:eastAsia="仿宋_GB2312" w:cs="Times New Roman"/>
                <w:b w:val="0"/>
                <w:bCs w:val="0"/>
                <w:i w:val="0"/>
                <w:snapToGrid/>
                <w:color w:val="000000"/>
                <w:sz w:val="24"/>
                <w:szCs w:val="24"/>
                <w:u w:val="none"/>
                <w:lang w:eastAsia="zh-CN"/>
              </w:rPr>
              <w:t>区市场监管局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高  辉</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eastAsia"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98"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18</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7</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关于建立玻璃市场的提案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eastAsia="zh-CN"/>
              </w:rPr>
              <w:t>还原建设或旧市场改造一个玻璃市场。</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eastAsia="zh-CN"/>
              </w:rPr>
              <w:t>区</w:t>
            </w:r>
            <w:r>
              <w:rPr>
                <w:rFonts w:hint="eastAsia" w:ascii="Times New Roman" w:hAnsi="Times New Roman" w:eastAsia="仿宋_GB2312" w:cs="Times New Roman"/>
                <w:b w:val="0"/>
                <w:bCs w:val="0"/>
                <w:i w:val="0"/>
                <w:snapToGrid/>
                <w:color w:val="000000"/>
                <w:sz w:val="24"/>
                <w:szCs w:val="24"/>
                <w:u w:val="none"/>
                <w:lang w:eastAsia="zh-CN"/>
              </w:rPr>
              <w:t>商务局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赵伟宁</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19</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9</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加快疏解外迁中心批发市场、促进承接市场招商进度</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1.加快疏解外迁中心批发市场、促进承接市场招商进度；2.出台中小微企业财税减免政策，给予资金支持。</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区商务局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eastAsia" w:ascii="Times New Roman" w:hAnsi="Times New Roman" w:eastAsia="仿宋_GB2312" w:cs="Times New Roman"/>
                <w:b w:val="0"/>
                <w:bCs w:val="0"/>
                <w:i w:val="0"/>
                <w:snapToGrid/>
                <w:color w:val="000000"/>
                <w:sz w:val="24"/>
                <w:szCs w:val="24"/>
                <w:u w:val="none"/>
                <w:lang w:val="en-US" w:eastAsia="zh-CN"/>
              </w:rPr>
              <w:t>区科工局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赵伟宁</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93"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20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10</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关于加快定鼎北路闲置空地商圈建设的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eastAsia" w:ascii="Times New Roman" w:hAnsi="Times New Roman" w:eastAsia="仿宋_GB2312" w:cs="Times New Roman"/>
                <w:b w:val="0"/>
                <w:bCs w:val="0"/>
                <w:i w:val="0"/>
                <w:snapToGrid/>
                <w:color w:val="000000"/>
                <w:sz w:val="24"/>
                <w:szCs w:val="24"/>
                <w:u w:val="none"/>
                <w:lang w:val="en-US" w:eastAsia="zh-CN"/>
              </w:rPr>
              <w:t>1.</w:t>
            </w:r>
            <w:r>
              <w:rPr>
                <w:rFonts w:hint="default" w:ascii="Times New Roman" w:hAnsi="Times New Roman" w:eastAsia="仿宋_GB2312" w:cs="Times New Roman"/>
                <w:b w:val="0"/>
                <w:bCs w:val="0"/>
                <w:i w:val="0"/>
                <w:snapToGrid/>
                <w:color w:val="000000"/>
                <w:sz w:val="24"/>
                <w:szCs w:val="24"/>
                <w:u w:val="none"/>
                <w:lang w:val="en-US" w:eastAsia="zh-CN"/>
              </w:rPr>
              <w:t>整改旧仓库，打造和景区配套的商圈；2.商圈分区，打造美食小吃圈；3.设置跟历史故事挂钩的项目；4.体现隋唐特色和品质定位，提升旅游竞争力；</w:t>
            </w:r>
            <w:r>
              <w:rPr>
                <w:rFonts w:hint="eastAsia" w:ascii="Times New Roman" w:hAnsi="Times New Roman" w:eastAsia="仿宋_GB2312" w:cs="Times New Roman"/>
                <w:b w:val="0"/>
                <w:bCs w:val="0"/>
                <w:i w:val="0"/>
                <w:snapToGrid/>
                <w:color w:val="000000"/>
                <w:sz w:val="24"/>
                <w:szCs w:val="24"/>
                <w:u w:val="none"/>
                <w:lang w:val="en-US" w:eastAsia="zh-CN"/>
              </w:rPr>
              <w:t>5.</w:t>
            </w:r>
            <w:r>
              <w:rPr>
                <w:rFonts w:hint="default" w:ascii="Times New Roman" w:hAnsi="Times New Roman" w:eastAsia="仿宋_GB2312" w:cs="Times New Roman"/>
                <w:b w:val="0"/>
                <w:bCs w:val="0"/>
                <w:i w:val="0"/>
                <w:snapToGrid/>
                <w:color w:val="000000"/>
                <w:sz w:val="24"/>
                <w:szCs w:val="24"/>
                <w:u w:val="none"/>
                <w:lang w:val="en-US" w:eastAsia="zh-CN"/>
              </w:rPr>
              <w:t>与天心文创园互动，关联成食、住、玩、学一条龙文旅商圈。</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区商务局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auto"/>
                <w:sz w:val="24"/>
                <w:szCs w:val="24"/>
                <w:u w:val="none"/>
                <w:lang w:eastAsia="zh-CN"/>
              </w:rPr>
            </w:pPr>
            <w:r>
              <w:rPr>
                <w:rFonts w:hint="eastAsia" w:ascii="Times New Roman" w:hAnsi="Times New Roman" w:eastAsia="仿宋_GB2312" w:cs="Times New Roman"/>
                <w:b w:val="0"/>
                <w:bCs w:val="0"/>
                <w:i w:val="0"/>
                <w:snapToGrid/>
                <w:color w:val="auto"/>
                <w:sz w:val="24"/>
                <w:szCs w:val="24"/>
                <w:u w:val="none"/>
                <w:lang w:eastAsia="zh-CN"/>
              </w:rPr>
              <w:t>区文旅局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auto"/>
                <w:sz w:val="24"/>
                <w:szCs w:val="24"/>
                <w:u w:val="none"/>
                <w:lang w:eastAsia="zh-CN"/>
              </w:rPr>
            </w:pPr>
            <w:r>
              <w:rPr>
                <w:rFonts w:hint="eastAsia" w:ascii="Times New Roman" w:hAnsi="Times New Roman" w:eastAsia="仿宋_GB2312" w:cs="Times New Roman"/>
                <w:b w:val="0"/>
                <w:bCs w:val="0"/>
                <w:i w:val="0"/>
                <w:snapToGrid/>
                <w:color w:val="auto"/>
                <w:sz w:val="24"/>
                <w:szCs w:val="24"/>
                <w:u w:val="none"/>
                <w:lang w:eastAsia="zh-CN"/>
              </w:rPr>
              <w:t>道北路街道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auto"/>
                <w:sz w:val="24"/>
                <w:szCs w:val="24"/>
                <w:u w:val="none"/>
                <w:lang w:eastAsia="zh-CN"/>
              </w:rPr>
            </w:pPr>
            <w:r>
              <w:rPr>
                <w:rFonts w:hint="eastAsia" w:ascii="Times New Roman" w:hAnsi="Times New Roman" w:eastAsia="仿宋_GB2312" w:cs="Times New Roman"/>
                <w:b w:val="0"/>
                <w:bCs w:val="0"/>
                <w:i w:val="0"/>
                <w:snapToGrid/>
                <w:color w:val="auto"/>
                <w:sz w:val="24"/>
                <w:szCs w:val="24"/>
                <w:u w:val="none"/>
                <w:lang w:eastAsia="zh-CN"/>
              </w:rPr>
              <w:t>办事处</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auto"/>
                <w:sz w:val="24"/>
                <w:szCs w:val="24"/>
                <w:u w:val="none"/>
                <w:lang w:eastAsia="zh-CN"/>
              </w:rPr>
            </w:pPr>
            <w:r>
              <w:rPr>
                <w:rFonts w:hint="eastAsia" w:ascii="Times New Roman" w:hAnsi="Times New Roman" w:eastAsia="仿宋_GB2312" w:cs="Times New Roman"/>
                <w:b w:val="0"/>
                <w:bCs w:val="0"/>
                <w:i w:val="0"/>
                <w:snapToGrid/>
                <w:color w:val="auto"/>
                <w:sz w:val="24"/>
                <w:szCs w:val="24"/>
                <w:u w:val="none"/>
                <w:lang w:eastAsia="zh-CN"/>
              </w:rPr>
              <w:t>洛浦街道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auto"/>
                <w:sz w:val="24"/>
                <w:szCs w:val="24"/>
                <w:u w:val="none"/>
                <w:lang w:eastAsia="zh-CN"/>
              </w:rPr>
            </w:pPr>
            <w:r>
              <w:rPr>
                <w:rFonts w:hint="eastAsia" w:ascii="Times New Roman" w:hAnsi="Times New Roman" w:eastAsia="仿宋_GB2312" w:cs="Times New Roman"/>
                <w:b w:val="0"/>
                <w:bCs w:val="0"/>
                <w:i w:val="0"/>
                <w:snapToGrid/>
                <w:color w:val="auto"/>
                <w:sz w:val="24"/>
                <w:szCs w:val="24"/>
                <w:u w:val="none"/>
                <w:lang w:eastAsia="zh-CN"/>
              </w:rPr>
              <w:t>办事处</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auto"/>
                <w:sz w:val="24"/>
                <w:szCs w:val="24"/>
                <w:u w:val="none"/>
                <w:lang w:eastAsia="zh-CN"/>
              </w:rPr>
            </w:pPr>
            <w:r>
              <w:rPr>
                <w:rFonts w:hint="eastAsia" w:ascii="Times New Roman" w:hAnsi="Times New Roman" w:eastAsia="仿宋_GB2312" w:cs="Times New Roman"/>
                <w:b w:val="0"/>
                <w:bCs w:val="0"/>
                <w:i w:val="0"/>
                <w:snapToGrid/>
                <w:color w:val="auto"/>
                <w:sz w:val="24"/>
                <w:szCs w:val="24"/>
                <w:u w:val="none"/>
                <w:lang w:eastAsia="zh-CN"/>
              </w:rPr>
              <w:t>邙山街道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eastAsia" w:ascii="Times New Roman" w:hAnsi="Times New Roman" w:eastAsia="仿宋_GB2312" w:cs="Times New Roman"/>
                <w:b w:val="0"/>
                <w:bCs w:val="0"/>
                <w:i w:val="0"/>
                <w:snapToGrid/>
                <w:color w:val="auto"/>
                <w:sz w:val="24"/>
                <w:szCs w:val="24"/>
                <w:u w:val="none"/>
                <w:lang w:eastAsia="zh-CN"/>
              </w:rPr>
              <w:t>办事处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赵伟宁</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65"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21</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13</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利用保护好传承好历史文化遗产</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1.加大对现有历史文化遗产的挖掘、梳理。制定区域半日游或一日游路线；2.在洛邑古城等景区内设置非遗展示馆、非遗技艺展示基地，形成“政府投入、非遗项目人管理经营”的模式，从而加强对传统文化遗产的保护;3.引入“投资人+EPC”模式，加大资金投入，引入志愿者、学者及协会，为历史文化遗传保护出谋划策。</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区文旅局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auto"/>
                <w:kern w:val="2"/>
                <w:sz w:val="24"/>
                <w:szCs w:val="24"/>
                <w:u w:val="none"/>
                <w:lang w:val="en-US" w:eastAsia="zh-CN"/>
              </w:rPr>
            </w:pPr>
            <w:r>
              <w:rPr>
                <w:rFonts w:hint="eastAsia" w:ascii="Times New Roman" w:hAnsi="Times New Roman" w:eastAsia="仿宋_GB2312" w:cs="Times New Roman"/>
                <w:b w:val="0"/>
                <w:bCs w:val="0"/>
                <w:i w:val="0"/>
                <w:snapToGrid/>
                <w:color w:val="auto"/>
                <w:kern w:val="2"/>
                <w:sz w:val="24"/>
                <w:szCs w:val="24"/>
                <w:u w:val="none"/>
                <w:lang w:val="en-US" w:eastAsia="zh-CN"/>
              </w:rPr>
              <w:t>区文明办</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auto"/>
                <w:kern w:val="2"/>
                <w:sz w:val="24"/>
                <w:szCs w:val="24"/>
                <w:u w:val="none"/>
                <w:lang w:val="en-US" w:eastAsia="zh-CN"/>
              </w:rPr>
            </w:pPr>
            <w:r>
              <w:rPr>
                <w:rFonts w:hint="eastAsia" w:ascii="Times New Roman" w:hAnsi="Times New Roman" w:eastAsia="仿宋_GB2312" w:cs="Times New Roman"/>
                <w:b w:val="0"/>
                <w:bCs w:val="0"/>
                <w:i w:val="0"/>
                <w:snapToGrid/>
                <w:color w:val="auto"/>
                <w:kern w:val="2"/>
                <w:sz w:val="24"/>
                <w:szCs w:val="24"/>
                <w:u w:val="none"/>
                <w:lang w:val="en-US" w:eastAsia="zh-CN"/>
              </w:rPr>
              <w:t>区文联</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auto"/>
                <w:kern w:val="2"/>
                <w:sz w:val="24"/>
                <w:szCs w:val="24"/>
                <w:u w:val="none"/>
                <w:lang w:val="en-US" w:eastAsia="zh-CN"/>
              </w:rPr>
              <w:t>市古城管委会</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50"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22</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14</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打造历史名人场苑，聚合辖区历史文化资源</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pacing w:val="-11"/>
                <w:sz w:val="24"/>
                <w:szCs w:val="24"/>
                <w:u w:val="none"/>
                <w:lang w:val="en-US" w:eastAsia="zh-CN"/>
              </w:rPr>
              <w:t>以历史名人为主线，串联历史文化资源，形成聚合力，实现经济效益和社会效益。</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区文旅局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23</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15</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促进文化旅游融合发展</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pacing w:val="-11"/>
                <w:sz w:val="24"/>
                <w:szCs w:val="24"/>
                <w:u w:val="none"/>
                <w:lang w:val="en-US" w:eastAsia="zh-CN"/>
              </w:rPr>
              <w:t>结合景区特点，由剧团在景点演出文艺节目，让游客欣赏体验传统戏曲文化艺术。</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区文旅局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24</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16</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关于在老城区增设旅游线路小交通的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pacing w:val="-11"/>
                <w:sz w:val="24"/>
                <w:szCs w:val="24"/>
                <w:u w:val="none"/>
                <w:lang w:val="en-US" w:eastAsia="zh-CN"/>
              </w:rPr>
              <w:t>1.</w:t>
            </w:r>
            <w:r>
              <w:rPr>
                <w:rFonts w:hint="default" w:ascii="Times New Roman" w:hAnsi="Times New Roman" w:eastAsia="仿宋_GB2312" w:cs="Times New Roman"/>
                <w:b w:val="0"/>
                <w:bCs w:val="0"/>
                <w:i w:val="0"/>
                <w:snapToGrid/>
                <w:color w:val="000000"/>
                <w:spacing w:val="-11"/>
                <w:sz w:val="24"/>
                <w:szCs w:val="24"/>
                <w:u w:val="none"/>
                <w:lang w:eastAsia="zh-CN"/>
              </w:rPr>
              <w:t>增设应天门为起点、洛邑古城为终点，中途</w:t>
            </w:r>
            <w:r>
              <w:rPr>
                <w:rFonts w:hint="eastAsia" w:ascii="Times New Roman" w:hAnsi="Times New Roman" w:eastAsia="仿宋_GB2312" w:cs="Times New Roman"/>
                <w:b w:val="0"/>
                <w:bCs w:val="0"/>
                <w:i w:val="0"/>
                <w:snapToGrid/>
                <w:color w:val="000000"/>
                <w:spacing w:val="-11"/>
                <w:sz w:val="24"/>
                <w:szCs w:val="24"/>
                <w:u w:val="none"/>
                <w:lang w:eastAsia="zh-CN"/>
              </w:rPr>
              <w:t>增设</w:t>
            </w:r>
            <w:r>
              <w:rPr>
                <w:rFonts w:hint="default" w:ascii="Times New Roman" w:hAnsi="Times New Roman" w:eastAsia="仿宋_GB2312" w:cs="Times New Roman"/>
                <w:b w:val="0"/>
                <w:bCs w:val="0"/>
                <w:i w:val="0"/>
                <w:snapToGrid/>
                <w:color w:val="000000"/>
                <w:spacing w:val="-11"/>
                <w:sz w:val="24"/>
                <w:szCs w:val="24"/>
                <w:u w:val="none"/>
                <w:lang w:eastAsia="zh-CN"/>
              </w:rPr>
              <w:t>丽景门站、十字街站、民主街站的旅游线路。</w:t>
            </w:r>
            <w:r>
              <w:rPr>
                <w:rFonts w:hint="default" w:ascii="Times New Roman" w:hAnsi="Times New Roman" w:eastAsia="仿宋_GB2312" w:cs="Times New Roman"/>
                <w:b w:val="0"/>
                <w:bCs w:val="0"/>
                <w:i w:val="0"/>
                <w:snapToGrid/>
                <w:color w:val="000000"/>
                <w:spacing w:val="-11"/>
                <w:sz w:val="24"/>
                <w:szCs w:val="24"/>
                <w:u w:val="none"/>
                <w:lang w:val="en-US" w:eastAsia="zh-CN"/>
              </w:rPr>
              <w:t>2.</w:t>
            </w:r>
            <w:r>
              <w:rPr>
                <w:rFonts w:hint="eastAsia" w:ascii="Times New Roman" w:hAnsi="Times New Roman" w:eastAsia="仿宋_GB2312" w:cs="Times New Roman"/>
                <w:b w:val="0"/>
                <w:bCs w:val="0"/>
                <w:i w:val="0"/>
                <w:snapToGrid/>
                <w:color w:val="000000"/>
                <w:spacing w:val="-11"/>
                <w:sz w:val="24"/>
                <w:szCs w:val="24"/>
                <w:u w:val="none"/>
                <w:lang w:val="en-US" w:eastAsia="zh-CN"/>
              </w:rPr>
              <w:t>停车难的问题，在</w:t>
            </w:r>
            <w:r>
              <w:rPr>
                <w:rFonts w:hint="default" w:ascii="Times New Roman" w:hAnsi="Times New Roman" w:eastAsia="仿宋_GB2312" w:cs="Times New Roman"/>
                <w:b w:val="0"/>
                <w:bCs w:val="0"/>
                <w:i w:val="0"/>
                <w:snapToGrid/>
                <w:color w:val="000000"/>
                <w:spacing w:val="-11"/>
                <w:sz w:val="24"/>
                <w:szCs w:val="24"/>
                <w:u w:val="none"/>
                <w:lang w:eastAsia="zh-CN"/>
              </w:rPr>
              <w:t>洛邑古城增设停车区域。</w:t>
            </w:r>
            <w:r>
              <w:rPr>
                <w:rFonts w:hint="default" w:ascii="Times New Roman" w:hAnsi="Times New Roman" w:eastAsia="仿宋_GB2312" w:cs="Times New Roman"/>
                <w:b w:val="0"/>
                <w:bCs w:val="0"/>
                <w:i w:val="0"/>
                <w:snapToGrid/>
                <w:color w:val="000000"/>
                <w:spacing w:val="-11"/>
                <w:sz w:val="24"/>
                <w:szCs w:val="24"/>
                <w:u w:val="none"/>
                <w:lang w:val="en-US" w:eastAsia="zh-CN"/>
              </w:rPr>
              <w:t>3.</w:t>
            </w:r>
            <w:r>
              <w:rPr>
                <w:rFonts w:hint="eastAsia" w:ascii="Times New Roman" w:hAnsi="Times New Roman" w:eastAsia="仿宋_GB2312" w:cs="Times New Roman"/>
                <w:b w:val="0"/>
                <w:bCs w:val="0"/>
                <w:i w:val="0"/>
                <w:snapToGrid/>
                <w:color w:val="000000"/>
                <w:spacing w:val="-11"/>
                <w:sz w:val="24"/>
                <w:szCs w:val="24"/>
                <w:u w:val="none"/>
                <w:lang w:val="en-US" w:eastAsia="zh-CN"/>
              </w:rPr>
              <w:t>增设的旅游</w:t>
            </w:r>
            <w:r>
              <w:rPr>
                <w:rFonts w:hint="default" w:ascii="Times New Roman" w:hAnsi="Times New Roman" w:eastAsia="仿宋_GB2312" w:cs="Times New Roman"/>
                <w:b w:val="0"/>
                <w:bCs w:val="0"/>
                <w:i w:val="0"/>
                <w:snapToGrid/>
                <w:color w:val="000000"/>
                <w:spacing w:val="-11"/>
                <w:sz w:val="24"/>
                <w:szCs w:val="24"/>
                <w:u w:val="none"/>
                <w:lang w:val="en-US" w:eastAsia="zh-CN"/>
              </w:rPr>
              <w:t>线路</w:t>
            </w:r>
            <w:r>
              <w:rPr>
                <w:rFonts w:hint="default" w:ascii="Times New Roman" w:hAnsi="Times New Roman" w:eastAsia="仿宋_GB2312" w:cs="Times New Roman"/>
                <w:b w:val="0"/>
                <w:bCs w:val="0"/>
                <w:i w:val="0"/>
                <w:snapToGrid/>
                <w:color w:val="000000"/>
                <w:spacing w:val="-11"/>
                <w:sz w:val="24"/>
                <w:szCs w:val="24"/>
                <w:u w:val="none"/>
                <w:lang w:eastAsia="zh-CN"/>
              </w:rPr>
              <w:t>加入老城元素，停靠站提供旅游咨询服务。</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auto"/>
                <w:kern w:val="2"/>
                <w:sz w:val="24"/>
                <w:szCs w:val="24"/>
                <w:u w:val="none"/>
                <w:lang w:val="en-US" w:eastAsia="zh-CN"/>
              </w:rPr>
              <w:t>区文旅局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auto"/>
                <w:kern w:val="2"/>
                <w:sz w:val="24"/>
                <w:szCs w:val="24"/>
                <w:u w:val="none"/>
                <w:lang w:val="en-US" w:eastAsia="zh-CN"/>
              </w:rPr>
            </w:pPr>
            <w:r>
              <w:rPr>
                <w:rFonts w:hint="eastAsia" w:ascii="Times New Roman" w:hAnsi="Times New Roman" w:eastAsia="仿宋_GB2312" w:cs="Times New Roman"/>
                <w:b w:val="0"/>
                <w:bCs w:val="0"/>
                <w:i w:val="0"/>
                <w:snapToGrid/>
                <w:color w:val="auto"/>
                <w:kern w:val="2"/>
                <w:sz w:val="24"/>
                <w:szCs w:val="24"/>
                <w:u w:val="none"/>
                <w:lang w:val="en-US" w:eastAsia="zh-CN"/>
              </w:rPr>
              <w:t>区城管局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auto"/>
                <w:kern w:val="2"/>
                <w:sz w:val="24"/>
                <w:szCs w:val="24"/>
                <w:u w:val="none"/>
                <w:lang w:val="en-US" w:eastAsia="zh-CN"/>
              </w:rPr>
              <w:t>区</w:t>
            </w:r>
            <w:r>
              <w:rPr>
                <w:rFonts w:hint="eastAsia" w:ascii="Times New Roman" w:hAnsi="Times New Roman" w:eastAsia="仿宋_GB2312" w:cs="Times New Roman"/>
                <w:b w:val="0"/>
                <w:bCs w:val="0"/>
                <w:i w:val="0"/>
                <w:snapToGrid/>
                <w:color w:val="auto"/>
                <w:kern w:val="2"/>
                <w:sz w:val="24"/>
                <w:szCs w:val="24"/>
                <w:u w:val="none"/>
                <w:lang w:val="en-US" w:eastAsia="zh-CN"/>
              </w:rPr>
              <w:t>住建</w:t>
            </w:r>
            <w:r>
              <w:rPr>
                <w:rFonts w:hint="default" w:ascii="Times New Roman" w:hAnsi="Times New Roman" w:eastAsia="仿宋_GB2312" w:cs="Times New Roman"/>
                <w:b w:val="0"/>
                <w:bCs w:val="0"/>
                <w:i w:val="0"/>
                <w:snapToGrid/>
                <w:color w:val="auto"/>
                <w:kern w:val="2"/>
                <w:sz w:val="24"/>
                <w:szCs w:val="24"/>
                <w:u w:val="none"/>
                <w:lang w:val="en-US" w:eastAsia="zh-CN"/>
              </w:rPr>
              <w:t>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25</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17</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多渠道、多维度、多方法推进老城区文化与经济同步繁荣</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auto"/>
                <w:sz w:val="24"/>
                <w:szCs w:val="24"/>
                <w:u w:val="none"/>
                <w:lang w:eastAsia="zh-CN"/>
              </w:rPr>
            </w:pPr>
            <w:r>
              <w:rPr>
                <w:rFonts w:hint="eastAsia" w:ascii="Times New Roman" w:hAnsi="Times New Roman" w:eastAsia="仿宋_GB2312" w:cs="Times New Roman"/>
                <w:b w:val="0"/>
                <w:bCs w:val="0"/>
                <w:i w:val="0"/>
                <w:snapToGrid/>
                <w:color w:val="auto"/>
                <w:sz w:val="24"/>
                <w:szCs w:val="24"/>
                <w:u w:val="none"/>
                <w:lang w:val="en-US" w:eastAsia="zh-CN"/>
              </w:rPr>
              <w:t>1.</w:t>
            </w:r>
            <w:r>
              <w:rPr>
                <w:rFonts w:hint="default" w:ascii="Times New Roman" w:hAnsi="Times New Roman" w:eastAsia="仿宋_GB2312" w:cs="Times New Roman"/>
                <w:b w:val="0"/>
                <w:bCs w:val="0"/>
                <w:i w:val="0"/>
                <w:snapToGrid/>
                <w:color w:val="auto"/>
                <w:sz w:val="24"/>
                <w:szCs w:val="24"/>
                <w:u w:val="none"/>
                <w:lang w:eastAsia="zh-CN"/>
              </w:rPr>
              <w:t>举办两年一届的征文活动，与中国作协、省作协联合设立高级文学奖项；</w:t>
            </w:r>
            <w:r>
              <w:rPr>
                <w:rFonts w:hint="default" w:ascii="Times New Roman" w:hAnsi="Times New Roman" w:eastAsia="仿宋_GB2312" w:cs="Times New Roman"/>
                <w:b w:val="0"/>
                <w:bCs w:val="0"/>
                <w:i w:val="0"/>
                <w:snapToGrid/>
                <w:color w:val="auto"/>
                <w:sz w:val="24"/>
                <w:szCs w:val="24"/>
                <w:u w:val="none"/>
                <w:lang w:val="en-US" w:eastAsia="zh-CN"/>
              </w:rPr>
              <w:t>2.</w:t>
            </w:r>
            <w:r>
              <w:rPr>
                <w:rFonts w:hint="default" w:ascii="Times New Roman" w:hAnsi="Times New Roman" w:eastAsia="仿宋_GB2312" w:cs="Times New Roman"/>
                <w:b w:val="0"/>
                <w:bCs w:val="0"/>
                <w:i w:val="0"/>
                <w:snapToGrid/>
                <w:color w:val="auto"/>
                <w:sz w:val="24"/>
                <w:szCs w:val="24"/>
                <w:u w:val="none"/>
                <w:lang w:eastAsia="zh-CN"/>
              </w:rPr>
              <w:t>组织国内知名作家到老城区进行采风创作，并联合全国知名文学期刊如《牡丹》杂志，等开设”洛阳文化老城”专栏；</w:t>
            </w:r>
            <w:r>
              <w:rPr>
                <w:rFonts w:hint="default" w:ascii="Times New Roman" w:hAnsi="Times New Roman" w:eastAsia="仿宋_GB2312" w:cs="Times New Roman"/>
                <w:b w:val="0"/>
                <w:bCs w:val="0"/>
                <w:i w:val="0"/>
                <w:snapToGrid/>
                <w:color w:val="auto"/>
                <w:sz w:val="24"/>
                <w:szCs w:val="24"/>
                <w:u w:val="none"/>
                <w:lang w:val="en-US" w:eastAsia="zh-CN"/>
              </w:rPr>
              <w:t>3.</w:t>
            </w:r>
            <w:r>
              <w:rPr>
                <w:rFonts w:hint="default" w:ascii="Times New Roman" w:hAnsi="Times New Roman" w:eastAsia="仿宋_GB2312" w:cs="Times New Roman"/>
                <w:b w:val="0"/>
                <w:bCs w:val="0"/>
                <w:i w:val="0"/>
                <w:snapToGrid/>
                <w:color w:val="auto"/>
                <w:sz w:val="24"/>
                <w:szCs w:val="24"/>
                <w:u w:val="none"/>
                <w:lang w:eastAsia="zh-CN"/>
              </w:rPr>
              <w:t>成立老城区作家协会</w:t>
            </w:r>
            <w:r>
              <w:rPr>
                <w:rFonts w:hint="default" w:ascii="Times New Roman" w:hAnsi="Times New Roman" w:eastAsia="仿宋_GB2312" w:cs="Times New Roman"/>
                <w:b w:val="0"/>
                <w:bCs w:val="0"/>
                <w:i w:val="0"/>
                <w:snapToGrid/>
                <w:color w:val="auto"/>
                <w:sz w:val="24"/>
                <w:szCs w:val="24"/>
                <w:u w:val="none"/>
                <w:lang w:val="en-US" w:eastAsia="zh-CN"/>
              </w:rPr>
              <w:t>,</w:t>
            </w:r>
            <w:r>
              <w:rPr>
                <w:rFonts w:hint="default" w:ascii="Times New Roman" w:hAnsi="Times New Roman" w:eastAsia="仿宋_GB2312" w:cs="Times New Roman"/>
                <w:b w:val="0"/>
                <w:bCs w:val="0"/>
                <w:i w:val="0"/>
                <w:snapToGrid/>
                <w:color w:val="auto"/>
                <w:sz w:val="24"/>
                <w:szCs w:val="24"/>
                <w:u w:val="none"/>
                <w:lang w:eastAsia="zh-CN"/>
              </w:rPr>
              <w:t>培养老城作家队伍，让作家走进基层群众，传播真善美。</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auto"/>
                <w:kern w:val="2"/>
                <w:sz w:val="24"/>
                <w:szCs w:val="24"/>
                <w:u w:val="none"/>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区文联</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auto"/>
                <w:kern w:val="2"/>
                <w:sz w:val="24"/>
                <w:szCs w:val="24"/>
                <w:u w:val="none"/>
                <w:lang w:val="en-US" w:eastAsia="zh-CN"/>
              </w:rPr>
            </w:pPr>
            <w:r>
              <w:rPr>
                <w:rFonts w:hint="eastAsia" w:ascii="Times New Roman" w:hAnsi="Times New Roman" w:eastAsia="仿宋_GB2312" w:cs="Times New Roman"/>
                <w:b w:val="0"/>
                <w:bCs w:val="0"/>
                <w:i w:val="0"/>
                <w:snapToGrid/>
                <w:color w:val="auto"/>
                <w:kern w:val="2"/>
                <w:sz w:val="24"/>
                <w:szCs w:val="24"/>
                <w:u w:val="none"/>
                <w:lang w:val="en-US" w:eastAsia="zh-CN"/>
              </w:rPr>
              <w:t>区文旅局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auto"/>
                <w:kern w:val="2"/>
                <w:sz w:val="24"/>
                <w:szCs w:val="24"/>
                <w:u w:val="none"/>
                <w:lang w:val="en-US" w:eastAsia="zh-CN"/>
              </w:rPr>
            </w:pPr>
            <w:r>
              <w:rPr>
                <w:rFonts w:hint="eastAsia" w:ascii="Times New Roman" w:hAnsi="Times New Roman" w:eastAsia="仿宋_GB2312" w:cs="Times New Roman"/>
                <w:b w:val="0"/>
                <w:bCs w:val="0"/>
                <w:i w:val="0"/>
                <w:snapToGrid/>
                <w:color w:val="auto"/>
                <w:kern w:val="2"/>
                <w:sz w:val="24"/>
                <w:szCs w:val="24"/>
                <w:u w:val="none"/>
                <w:lang w:val="en-US"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eastAsia" w:ascii="Times New Roman" w:hAnsi="Times New Roman" w:eastAsia="仿宋_GB2312" w:cs="Times New Roman"/>
                <w:b w:val="0"/>
                <w:bCs w:val="0"/>
                <w:i w:val="0"/>
                <w:snapToGrid/>
                <w:color w:val="auto"/>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70"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26</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18</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搭建多元化旅游载体，助推特色古都老城建设</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1.邀请作家、书法家等人才到老城采风；2.常态化举办各种文化活动，留存优秀文化产品；3.谋划一批游老城 品美食活动，推动文化繁荣和产业兴盛。</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eastAsia="zh-CN"/>
              </w:rPr>
              <w:t>区文旅局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90"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27</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19</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关于打造老城区中小学红色秋游的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pacing w:val="-11"/>
                <w:sz w:val="24"/>
                <w:szCs w:val="24"/>
                <w:u w:val="none"/>
                <w:lang w:val="en-US" w:eastAsia="zh-CN"/>
              </w:rPr>
              <w:t>1.发掘旅游资源，寻找典型红色教育；2.开发红色活动，形成丰富爱国教育资源；3.打造特色教育品牌，促成长效馆校合作机制。</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eastAsia="zh-CN"/>
              </w:rPr>
              <w:t>区教体局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常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1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28</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20</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发动民间力量建设老城家庭民宿客栈助力老城旅游大发展</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eastAsia="zh-CN"/>
              </w:rPr>
              <w:t>区文旅局提供统一的家庭宾馆建设模板，由居民提出申报，百姓自建、共建，自享收益，提升老城整体旅游形象。</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eastAsia="zh-CN"/>
              </w:rPr>
              <w:t>区文旅局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29</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21</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打造“国粹围棋”洛阳老城区文化新名片</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auto"/>
                <w:sz w:val="24"/>
                <w:szCs w:val="24"/>
                <w:u w:val="none"/>
                <w:lang w:val="en-US" w:eastAsia="zh-CN"/>
              </w:rPr>
            </w:pPr>
            <w:r>
              <w:rPr>
                <w:rFonts w:hint="eastAsia" w:ascii="Times New Roman" w:hAnsi="Times New Roman" w:eastAsia="仿宋_GB2312" w:cs="Times New Roman"/>
                <w:b w:val="0"/>
                <w:bCs w:val="0"/>
                <w:i w:val="0"/>
                <w:snapToGrid/>
                <w:color w:val="auto"/>
                <w:spacing w:val="-11"/>
                <w:sz w:val="24"/>
                <w:szCs w:val="24"/>
                <w:u w:val="none"/>
                <w:lang w:val="en-US" w:eastAsia="zh-CN"/>
              </w:rPr>
              <w:t>1.公益推广围棋进校园；2.扩建洛阳围棋博物馆；3.打造世界权威的围棋比赛中心；4.建立围棋文化一站式中英文网络平台；5.建立围棋文化康养中心；6.建立中国围棋文化研究中心。</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eastAsia="zh-CN"/>
              </w:rPr>
              <w:t>区文旅局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30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22</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非物质文化遗产既要传承更要发展</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eastAsia="zh-CN"/>
              </w:rPr>
              <w:t>成立“古琴进校园”活动领导小组，探讨专题活动方案，分</w:t>
            </w:r>
            <w:r>
              <w:rPr>
                <w:rFonts w:hint="eastAsia" w:ascii="Times New Roman" w:hAnsi="Times New Roman" w:eastAsia="仿宋_GB2312" w:cs="Times New Roman"/>
                <w:b w:val="0"/>
                <w:bCs w:val="0"/>
                <w:i w:val="0"/>
                <w:snapToGrid/>
                <w:color w:val="000000"/>
                <w:sz w:val="24"/>
                <w:szCs w:val="24"/>
                <w:u w:val="none"/>
                <w:lang w:eastAsia="zh-CN"/>
              </w:rPr>
              <w:t>步实施</w:t>
            </w:r>
            <w:r>
              <w:rPr>
                <w:rFonts w:hint="default" w:ascii="Times New Roman" w:hAnsi="Times New Roman" w:eastAsia="仿宋_GB2312" w:cs="Times New Roman"/>
                <w:b w:val="0"/>
                <w:bCs w:val="0"/>
                <w:i w:val="0"/>
                <w:snapToGrid/>
                <w:color w:val="000000"/>
                <w:sz w:val="24"/>
                <w:szCs w:val="24"/>
                <w:u w:val="none"/>
                <w:lang w:eastAsia="zh-CN"/>
              </w:rPr>
              <w:t>，让古琴走进校园，让全校师生对“非物质文化遗产”的传承和保护的兴趣形成具有鲜明特色的校园文化。</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区教体局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常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4"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31</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23</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历史文化街区加装智慧导览系统，促进我区文化旅游发展</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1.规范</w:t>
            </w:r>
            <w:r>
              <w:rPr>
                <w:rFonts w:hint="eastAsia" w:ascii="Times New Roman" w:hAnsi="Times New Roman" w:eastAsia="仿宋_GB2312" w:cs="Times New Roman"/>
                <w:b w:val="0"/>
                <w:bCs w:val="0"/>
                <w:i w:val="0"/>
                <w:snapToGrid/>
                <w:color w:val="000000"/>
                <w:sz w:val="24"/>
                <w:szCs w:val="24"/>
                <w:u w:val="none"/>
                <w:lang w:val="en-US" w:eastAsia="zh-CN"/>
              </w:rPr>
              <w:t>古城范围内的</w:t>
            </w:r>
            <w:r>
              <w:rPr>
                <w:rFonts w:hint="default" w:ascii="Times New Roman" w:hAnsi="Times New Roman" w:eastAsia="仿宋_GB2312" w:cs="Times New Roman"/>
                <w:b w:val="0"/>
                <w:bCs w:val="0"/>
                <w:i w:val="0"/>
                <w:snapToGrid/>
                <w:color w:val="000000"/>
                <w:sz w:val="24"/>
                <w:szCs w:val="24"/>
                <w:u w:val="none"/>
                <w:lang w:val="en-US" w:eastAsia="zh-CN"/>
              </w:rPr>
              <w:t>历史典故、历史遗迹、故居等宣传版本；2.在各景区、巷口古街、公交站台增设智慧导览系统；3.在旅游旺季、节假日时段，组织志愿者辅助群众进行智慧导览系统操作。</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eastAsia" w:ascii="Times New Roman" w:hAnsi="Times New Roman" w:eastAsia="仿宋_GB2312" w:cs="Times New Roman"/>
                <w:b w:val="0"/>
                <w:bCs w:val="0"/>
                <w:i w:val="0"/>
                <w:snapToGrid/>
                <w:color w:val="000000"/>
                <w:sz w:val="24"/>
                <w:szCs w:val="24"/>
                <w:u w:val="none"/>
                <w:lang w:eastAsia="zh-CN"/>
              </w:rPr>
              <w:t>市古城管委会</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eastAsia" w:ascii="Times New Roman" w:hAnsi="Times New Roman" w:eastAsia="仿宋_GB2312" w:cs="Times New Roman"/>
                <w:b w:val="0"/>
                <w:bCs w:val="0"/>
                <w:i w:val="0"/>
                <w:snapToGrid/>
                <w:color w:val="000000"/>
                <w:sz w:val="24"/>
                <w:szCs w:val="24"/>
                <w:u w:val="none"/>
                <w:lang w:eastAsia="zh-CN"/>
              </w:rPr>
              <w:t>区文旅局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周光玉</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eastAsia"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32</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24</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加强鼓楼周边综合整治、打造老城文旅新地标</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加强鼓楼周边环境整治，调整经营业态，使之成为老城文化旅游新地标。</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eastAsia="zh-CN"/>
              </w:rPr>
              <w:t>市古城管委会</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eastAsia" w:ascii="Times New Roman" w:hAnsi="Times New Roman" w:eastAsia="仿宋_GB2312" w:cs="Times New Roman"/>
                <w:b w:val="0"/>
                <w:bCs w:val="0"/>
                <w:i w:val="0"/>
                <w:snapToGrid/>
                <w:color w:val="000000"/>
                <w:sz w:val="24"/>
                <w:szCs w:val="24"/>
                <w:u w:val="none"/>
                <w:lang w:eastAsia="zh-CN"/>
              </w:rPr>
              <w:t>东南隅街道办事处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周光玉</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57"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33</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25</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多渠道、多维度、多方法推进老城区文化与经济同步繁荣</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eastAsia="zh-CN"/>
              </w:rPr>
              <w:t>把非物质文化遗产项目串联起来，加大宣传力度，从而扩大知名度，吸引游客参观。</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eastAsia="zh-CN"/>
              </w:rPr>
              <w:t>区文旅局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25"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34</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28</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关于提高老旧小区改造居民满意度的提案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1.对改造小区已完成项目进行问题汇总，专人负责、限时整改；2.加大集中供热小区实施范围，限定时间落实实施；3.将加装电梯纳入改造范围；4.尽快将唐宫东路172号院纳入改造计划。</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区住建局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区城管局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西北隅街道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办事处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邵拨云</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61"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35</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30</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关于改善G310国道与王城大道互通的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pacing w:val="-6"/>
                <w:sz w:val="24"/>
                <w:szCs w:val="24"/>
                <w:u w:val="none"/>
                <w:lang w:val="en-US" w:eastAsia="zh-CN"/>
              </w:rPr>
              <w:t>1.建设G310国道与王城大道互通枢纽；2.村道禁止4.2米以上货运车辆通行。</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eastAsia="zh-CN"/>
              </w:rPr>
              <w:t>区住建局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邵拨云</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34"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36</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31</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关于经济适用房小区配备体育健身器材的提案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1.配备体育健身器材；2.安排专人巡查维修，并纳入物业管理范畴；3.落实维修资金来源，建立器材维修保养队伍；4.加强宣传引导，倡导居民爱护体育器材。</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default" w:ascii="Times New Roman" w:hAnsi="Times New Roman" w:eastAsia="仿宋_GB2312" w:cs="Times New Roman"/>
                <w:b w:val="0"/>
                <w:bCs w:val="0"/>
                <w:i w:val="0"/>
                <w:snapToGrid/>
                <w:color w:val="000000"/>
                <w:sz w:val="24"/>
                <w:szCs w:val="24"/>
                <w:u w:val="none"/>
                <w:lang w:eastAsia="zh-CN"/>
              </w:rPr>
              <w:t>区教体局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lang w:eastAsia="zh-CN"/>
              </w:rPr>
            </w:pPr>
            <w:r>
              <w:rPr>
                <w:rFonts w:hint="eastAsia" w:ascii="Times New Roman" w:hAnsi="Times New Roman" w:eastAsia="仿宋_GB2312" w:cs="Times New Roman"/>
                <w:b w:val="0"/>
                <w:bCs w:val="0"/>
                <w:i w:val="0"/>
                <w:snapToGrid/>
                <w:color w:val="000000"/>
                <w:sz w:val="24"/>
                <w:szCs w:val="24"/>
                <w:u w:val="none"/>
                <w:lang w:eastAsia="zh-CN"/>
              </w:rPr>
              <w:t>区财政局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lang w:eastAsia="zh-CN"/>
              </w:rPr>
            </w:pPr>
            <w:r>
              <w:rPr>
                <w:rFonts w:hint="eastAsia" w:ascii="Times New Roman" w:hAnsi="Times New Roman" w:eastAsia="仿宋_GB2312" w:cs="Times New Roman"/>
                <w:b w:val="0"/>
                <w:bCs w:val="0"/>
                <w:i w:val="0"/>
                <w:snapToGrid/>
                <w:color w:val="000000"/>
                <w:sz w:val="24"/>
                <w:szCs w:val="24"/>
                <w:u w:val="none"/>
                <w:lang w:eastAsia="zh-CN"/>
              </w:rPr>
              <w:t>区住建局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lang w:eastAsia="zh-CN"/>
              </w:rPr>
            </w:pPr>
            <w:r>
              <w:rPr>
                <w:rFonts w:hint="eastAsia" w:ascii="Times New Roman" w:hAnsi="Times New Roman" w:eastAsia="仿宋_GB2312" w:cs="Times New Roman"/>
                <w:b w:val="0"/>
                <w:bCs w:val="0"/>
                <w:i w:val="0"/>
                <w:snapToGrid/>
                <w:color w:val="000000"/>
                <w:sz w:val="24"/>
                <w:szCs w:val="24"/>
                <w:u w:val="none"/>
                <w:lang w:eastAsia="zh-CN"/>
              </w:rPr>
              <w:t>邙山街道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eastAsia" w:ascii="Times New Roman" w:hAnsi="Times New Roman" w:eastAsia="仿宋_GB2312" w:cs="Times New Roman"/>
                <w:b w:val="0"/>
                <w:bCs w:val="0"/>
                <w:i w:val="0"/>
                <w:snapToGrid/>
                <w:color w:val="000000"/>
                <w:sz w:val="24"/>
                <w:szCs w:val="24"/>
                <w:u w:val="none"/>
                <w:lang w:eastAsia="zh-CN"/>
              </w:rPr>
              <w:t>办事处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常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62"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37</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32</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关于督修宏进市场西大门的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eastAsia="zh-CN"/>
              </w:rPr>
              <w:t>打通宏进市场西大门进出道路</w:t>
            </w:r>
            <w:r>
              <w:rPr>
                <w:rFonts w:hint="eastAsia" w:ascii="Times New Roman" w:hAnsi="Times New Roman" w:eastAsia="仿宋_GB2312" w:cs="Times New Roman"/>
                <w:b w:val="0"/>
                <w:bCs w:val="0"/>
                <w:i w:val="0"/>
                <w:snapToGrid/>
                <w:color w:val="000000"/>
                <w:sz w:val="24"/>
                <w:szCs w:val="24"/>
                <w:u w:val="none"/>
                <w:lang w:eastAsia="zh-CN"/>
              </w:rPr>
              <w:t>。</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eastAsia="zh-CN"/>
              </w:rPr>
              <w:t>区住建局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邙山街道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办事处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邵拨云</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35"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38</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33</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关于加快办理风华园小区3号楼、8号楼房产证的提案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eastAsia="zh-CN"/>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区旧改和房征中心</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南关街道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办事处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高  辉</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55"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b w:val="0"/>
                <w:bCs w:val="0"/>
                <w:i w:val="0"/>
                <w:snapToGrid/>
                <w:color w:val="000000"/>
                <w:sz w:val="24"/>
                <w:szCs w:val="24"/>
                <w:u w:val="none"/>
                <w:lang w:val="en" w:eastAsia="zh-CN"/>
              </w:rPr>
              <w:t>39</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34</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关于加快老旧小区电动车充电难的提案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1.</w:t>
            </w:r>
            <w:r>
              <w:rPr>
                <w:rFonts w:hint="default" w:ascii="Times New Roman" w:hAnsi="Times New Roman" w:eastAsia="仿宋_GB2312" w:cs="Times New Roman"/>
                <w:b w:val="0"/>
                <w:bCs w:val="0"/>
                <w:i w:val="0"/>
                <w:snapToGrid/>
                <w:color w:val="000000"/>
                <w:sz w:val="24"/>
                <w:szCs w:val="24"/>
                <w:u w:val="none" w:color="auto"/>
                <w:lang w:eastAsia="zh-CN"/>
              </w:rPr>
              <w:t>采取市场化运作模式，选取部分老旧小区作为试点，建设智能充电桩；</w:t>
            </w:r>
            <w:r>
              <w:rPr>
                <w:rFonts w:hint="default" w:ascii="Times New Roman" w:hAnsi="Times New Roman" w:eastAsia="仿宋_GB2312" w:cs="Times New Roman"/>
                <w:b w:val="0"/>
                <w:bCs w:val="0"/>
                <w:i w:val="0"/>
                <w:snapToGrid/>
                <w:color w:val="000000"/>
                <w:sz w:val="24"/>
                <w:szCs w:val="24"/>
                <w:u w:val="none" w:color="auto"/>
                <w:lang w:val="en-US" w:eastAsia="zh-CN"/>
              </w:rPr>
              <w:t>2.做好区域的规划与分配以及公益与收费管理的平衡。</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区住建局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kern w:val="2"/>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邵拨云</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center"/>
              <w:rPr>
                <w:rFonts w:hint="default" w:ascii="Times New Roman" w:hAnsi="Times New Roman" w:eastAsia="仿宋_GB2312" w:cs="Times New Roman"/>
                <w:b w:val="0"/>
                <w:bCs w:val="0"/>
                <w:i w:val="0"/>
                <w:snapToGrid/>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80"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40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35</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加快老城区黄梅路改造提升</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1.将黄梅路改造提升列入2022年老城区老旧小区重点工程，落地实施；2.黄梅路改造提升避免曲折，尽量通直。</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区住建局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西关街道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办事处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lang w:val="en-US" w:eastAsia="zh-CN"/>
              </w:rPr>
              <w:t>邵拨云</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4"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41</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36</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《关于全面推进城镇老旧小区改造工作的指导意见》《洛阳市城镇老旧小区改造提质工作指导》</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eastAsia="zh-CN"/>
              </w:rPr>
              <w:t>老旧小区改造时选取一些具备条件的小区作为试点，引入设计施工总承包</w:t>
            </w:r>
            <w:r>
              <w:rPr>
                <w:rFonts w:hint="default" w:ascii="Times New Roman" w:hAnsi="Times New Roman" w:eastAsia="仿宋_GB2312" w:cs="Times New Roman"/>
                <w:b w:val="0"/>
                <w:bCs w:val="0"/>
                <w:i w:val="0"/>
                <w:snapToGrid/>
                <w:color w:val="000000"/>
                <w:sz w:val="24"/>
                <w:szCs w:val="24"/>
                <w:u w:val="none" w:color="auto"/>
                <w:lang w:val="en-US" w:eastAsia="zh-CN"/>
              </w:rPr>
              <w:t>+商业运营的综合性机构，负责改造和后期管理。</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区住建局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lang w:val="en-US" w:eastAsia="zh-CN"/>
              </w:rPr>
              <w:t>邵拨云</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84"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42</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37</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邙山渠烧沟村段退水闸渠</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在邙山渠、史家沟村烧沟村段修建退水闸，利用烧沟现有沟渠整修后直</w:t>
            </w:r>
            <w:r>
              <w:rPr>
                <w:rFonts w:hint="eastAsia" w:ascii="Times New Roman" w:hAnsi="Times New Roman" w:eastAsia="仿宋_GB2312" w:cs="Times New Roman"/>
                <w:b w:val="0"/>
                <w:bCs w:val="0"/>
                <w:i w:val="0"/>
                <w:snapToGrid/>
                <w:color w:val="000000"/>
                <w:sz w:val="24"/>
                <w:szCs w:val="24"/>
                <w:u w:val="none" w:color="auto"/>
                <w:lang w:val="en-US" w:eastAsia="zh-CN"/>
              </w:rPr>
              <w:t>排</w:t>
            </w:r>
            <w:r>
              <w:rPr>
                <w:rFonts w:hint="default" w:ascii="Times New Roman" w:hAnsi="Times New Roman" w:eastAsia="仿宋_GB2312" w:cs="Times New Roman"/>
                <w:b w:val="0"/>
                <w:bCs w:val="0"/>
                <w:i w:val="0"/>
                <w:snapToGrid/>
                <w:color w:val="000000"/>
                <w:sz w:val="24"/>
                <w:szCs w:val="24"/>
                <w:u w:val="none" w:color="auto"/>
                <w:lang w:val="en-US" w:eastAsia="zh-CN"/>
              </w:rPr>
              <w:t>现修防洪渠。</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区农业农村局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洛浦街道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办事处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李  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7"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43</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38</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关于老城区铁皮围挡还路于民的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eastAsia" w:ascii="Times New Roman" w:hAnsi="Times New Roman" w:eastAsia="仿宋_GB2312" w:cs="Times New Roman"/>
                <w:b w:val="0"/>
                <w:bCs w:val="0"/>
                <w:i w:val="0"/>
                <w:snapToGrid/>
                <w:color w:val="000000"/>
                <w:sz w:val="24"/>
                <w:szCs w:val="24"/>
                <w:u w:val="none" w:color="auto"/>
                <w:lang w:val="en-US" w:eastAsia="zh-CN"/>
              </w:rPr>
              <w:t>1.</w:t>
            </w:r>
            <w:r>
              <w:rPr>
                <w:rFonts w:hint="default" w:ascii="Times New Roman" w:hAnsi="Times New Roman" w:eastAsia="仿宋_GB2312" w:cs="Times New Roman"/>
                <w:b w:val="0"/>
                <w:bCs w:val="0"/>
                <w:i w:val="0"/>
                <w:snapToGrid/>
                <w:color w:val="000000"/>
                <w:sz w:val="24"/>
                <w:szCs w:val="24"/>
                <w:u w:val="none" w:color="auto"/>
                <w:lang w:val="en-US" w:eastAsia="zh-CN"/>
              </w:rPr>
              <w:t>金业路扩宽工程尽快完工；</w:t>
            </w:r>
            <w:r>
              <w:rPr>
                <w:rFonts w:hint="eastAsia" w:ascii="Times New Roman" w:hAnsi="Times New Roman" w:eastAsia="仿宋_GB2312" w:cs="Times New Roman"/>
                <w:b w:val="0"/>
                <w:bCs w:val="0"/>
                <w:i w:val="0"/>
                <w:snapToGrid/>
                <w:color w:val="000000"/>
                <w:sz w:val="24"/>
                <w:szCs w:val="24"/>
                <w:u w:val="none" w:color="auto"/>
                <w:lang w:val="en-US" w:eastAsia="zh-CN"/>
              </w:rPr>
              <w:t>2.</w:t>
            </w:r>
            <w:r>
              <w:rPr>
                <w:rFonts w:hint="default" w:ascii="Times New Roman" w:hAnsi="Times New Roman" w:eastAsia="仿宋_GB2312" w:cs="Times New Roman"/>
                <w:b w:val="0"/>
                <w:bCs w:val="0"/>
                <w:i w:val="0"/>
                <w:snapToGrid/>
                <w:color w:val="000000"/>
                <w:sz w:val="24"/>
                <w:szCs w:val="24"/>
                <w:u w:val="none" w:color="auto"/>
                <w:lang w:val="en-US" w:eastAsia="zh-CN"/>
              </w:rPr>
              <w:t>拆除金业路、丽景门、万安街围挡。</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区住建局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西关街道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办事处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lang w:val="en-US" w:eastAsia="zh-CN"/>
              </w:rPr>
              <w:t>邵拨云</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7"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44</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39</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邙岭大道南侧集体建设用地，不能办理土地使用手续，影响企业的发展和增资扩产</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1.</w:t>
            </w:r>
            <w:r>
              <w:rPr>
                <w:rFonts w:hint="default" w:ascii="Times New Roman" w:hAnsi="Times New Roman" w:eastAsia="仿宋_GB2312" w:cs="Times New Roman"/>
                <w:b w:val="0"/>
                <w:bCs w:val="0"/>
                <w:i w:val="0"/>
                <w:snapToGrid/>
                <w:color w:val="000000"/>
                <w:sz w:val="24"/>
                <w:szCs w:val="24"/>
                <w:u w:val="none" w:color="auto"/>
                <w:lang w:eastAsia="zh-CN"/>
              </w:rPr>
              <w:t>加大对企业发展和惠企政策的宣传；</w:t>
            </w:r>
            <w:r>
              <w:rPr>
                <w:rFonts w:hint="default" w:ascii="Times New Roman" w:hAnsi="Times New Roman" w:eastAsia="仿宋_GB2312" w:cs="Times New Roman"/>
                <w:b w:val="0"/>
                <w:bCs w:val="0"/>
                <w:i w:val="0"/>
                <w:snapToGrid/>
                <w:color w:val="000000"/>
                <w:sz w:val="24"/>
                <w:szCs w:val="24"/>
                <w:u w:val="none" w:color="auto"/>
                <w:lang w:val="en-US" w:eastAsia="zh-CN"/>
              </w:rPr>
              <w:t>2.指导企业办理合法用地手续；3.提供符合政府规划和能够满足企业长期经营发展的生产经营用地。</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eastAsia="zh-CN"/>
              </w:rPr>
              <w:t>市自然资源和规划局老城分局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eastAsia="zh-CN"/>
              </w:rPr>
              <w:t>高</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辉</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99"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45</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40</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关于在井沟村党建文化广场南侧修建一条通往河道游园的提案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both"/>
              <w:textAlignment w:val="center"/>
              <w:rPr>
                <w:rFonts w:hint="default" w:ascii="Times New Roman" w:hAnsi="Times New Roman" w:eastAsia="仿宋_GB2312" w:cs="Times New Roman"/>
                <w:b w:val="0"/>
                <w:bCs w:val="0"/>
                <w:i w:val="0"/>
                <w:color w:val="000000"/>
                <w:kern w:val="0"/>
                <w:sz w:val="28"/>
                <w:szCs w:val="28"/>
                <w:u w:val="none"/>
                <w:lang w:val="en-US" w:eastAsia="zh-CN" w:bidi="ar"/>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w:t>
            </w:r>
            <w:r>
              <w:rPr>
                <w:rFonts w:hint="eastAsia" w:ascii="Times New Roman" w:hAnsi="Times New Roman" w:eastAsia="仿宋_GB2312" w:cs="Times New Roman"/>
                <w:b w:val="0"/>
                <w:bCs w:val="0"/>
                <w:i w:val="0"/>
                <w:snapToGrid/>
                <w:color w:val="000000"/>
                <w:sz w:val="24"/>
                <w:szCs w:val="24"/>
                <w:u w:val="none" w:color="auto"/>
                <w:lang w:eastAsia="zh-CN"/>
              </w:rPr>
              <w:t>住建局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洛浦街道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办事处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邵拨云</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84"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46</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41</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完善“新政”的保障措施，为老城区小区配套公办、普惠性幼儿园“减压减负”</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both"/>
              <w:textAlignment w:val="center"/>
              <w:rPr>
                <w:rFonts w:hint="default" w:ascii="Times New Roman" w:hAnsi="Times New Roman" w:eastAsia="仿宋_GB2312" w:cs="Times New Roman"/>
                <w:b w:val="0"/>
                <w:bCs w:val="0"/>
                <w:i w:val="0"/>
                <w:color w:val="000000"/>
                <w:kern w:val="0"/>
                <w:sz w:val="28"/>
                <w:szCs w:val="28"/>
                <w:u w:val="none"/>
                <w:lang w:val="en-US" w:eastAsia="zh-CN" w:bidi="ar"/>
              </w:rPr>
            </w:pPr>
            <w:r>
              <w:rPr>
                <w:rFonts w:hint="eastAsia" w:ascii="Times New Roman" w:hAnsi="Times New Roman" w:eastAsia="仿宋_GB2312" w:cs="Times New Roman"/>
                <w:b w:val="0"/>
                <w:bCs w:val="0"/>
                <w:i w:val="0"/>
                <w:snapToGrid/>
                <w:color w:val="000000"/>
                <w:sz w:val="24"/>
                <w:szCs w:val="24"/>
                <w:u w:val="none" w:color="auto"/>
                <w:lang w:val="en-US" w:eastAsia="zh-CN"/>
              </w:rPr>
              <w:t>1.出台相关政策</w:t>
            </w:r>
            <w:r>
              <w:rPr>
                <w:rFonts w:hint="default" w:ascii="Times New Roman" w:hAnsi="Times New Roman" w:eastAsia="仿宋_GB2312" w:cs="Times New Roman"/>
                <w:b w:val="0"/>
                <w:bCs w:val="0"/>
                <w:i w:val="0"/>
                <w:snapToGrid/>
                <w:color w:val="000000"/>
                <w:sz w:val="24"/>
                <w:szCs w:val="24"/>
                <w:u w:val="none" w:color="auto"/>
                <w:lang w:val="en-US" w:eastAsia="zh-CN"/>
              </w:rPr>
              <w:t>取消小区配套幼儿园高额物业费</w:t>
            </w:r>
            <w:r>
              <w:rPr>
                <w:rFonts w:hint="eastAsia" w:ascii="Times New Roman" w:hAnsi="Times New Roman" w:eastAsia="仿宋_GB2312" w:cs="Times New Roman"/>
                <w:b w:val="0"/>
                <w:bCs w:val="0"/>
                <w:i w:val="0"/>
                <w:snapToGrid/>
                <w:color w:val="000000"/>
                <w:sz w:val="24"/>
                <w:szCs w:val="24"/>
                <w:u w:val="none" w:color="auto"/>
                <w:lang w:val="en-US" w:eastAsia="zh-CN"/>
              </w:rPr>
              <w:t>；2.效仿瀍河区政府，由政府出面协调小区物业公司减免小区公办或普惠性幼儿园高额物业费。</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区住建局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区发改委</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区教体局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邵拨云</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99"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47</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43</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关于翠云峰森林公园设立临时停车区域的提案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1.在入园步道处设立临时停车位；2.在不影响通行情况下在人行道设立停车位；3.设立临时下客区；4.在入园口附近1km建立公共停车场。</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区农业农村局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区城管局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上清宫森林公园管理处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李  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31"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48</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44</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关于坛角小学校园及周边环境提升改造的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1.灵活调整警力部署，在人流高峰期，加大对校园周边道路的巡查管控力度；2.学校基础建设尽快完工；3.教学区与家属区隔开，家属区另辟出路。</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区教体局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区住建局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老城交警大队</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eastAsia="zh-CN"/>
              </w:rPr>
              <w:t>常</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49</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45</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关于综合治理道北路小学门前道路拥堵的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加大交通执法力度，治理违规占道经营现象。</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区城管局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老城交警大队</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57"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50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46</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老城区停车难、乱停现象</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r>
              <w:rPr>
                <w:rFonts w:hint="default" w:ascii="Times New Roman" w:hAnsi="Times New Roman" w:eastAsia="仿宋_GB2312" w:cs="Times New Roman"/>
                <w:b w:val="0"/>
                <w:bCs w:val="0"/>
                <w:sz w:val="24"/>
                <w:szCs w:val="24"/>
                <w:u w:val="none" w:color="auto"/>
                <w:lang w:val="en-US" w:eastAsia="zh-CN"/>
              </w:rPr>
              <w:t>1.扩宽道路，合理规划增加路边停车位、临时停车位；2.在人流量大的区域建设停车场；3.有条件的单位在节假日等将内部车位对外开放；4.加大乱停乱放整治力度；5.倡导绿色出行。</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区城管局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市自然资源规划局老城分局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8"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51</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47</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关于解决春都路供暖问题</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r>
              <w:rPr>
                <w:rFonts w:hint="default" w:ascii="Times New Roman" w:hAnsi="Times New Roman" w:eastAsia="仿宋_GB2312" w:cs="Times New Roman"/>
                <w:b w:val="0"/>
                <w:bCs w:val="0"/>
                <w:sz w:val="24"/>
                <w:szCs w:val="24"/>
                <w:u w:val="none" w:color="auto"/>
                <w:lang w:val="en-US" w:eastAsia="zh-CN"/>
              </w:rPr>
              <w:t>解决春都路153号院供暖问题</w:t>
            </w:r>
            <w:r>
              <w:rPr>
                <w:rFonts w:hint="eastAsia" w:ascii="Times New Roman" w:hAnsi="Times New Roman" w:eastAsia="仿宋_GB2312" w:cs="Times New Roman"/>
                <w:b w:val="0"/>
                <w:bCs w:val="0"/>
                <w:sz w:val="24"/>
                <w:szCs w:val="24"/>
                <w:u w:val="none" w:color="auto"/>
                <w:lang w:val="en-US" w:eastAsia="zh-CN"/>
              </w:rPr>
              <w:t>。</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w:t>
            </w:r>
            <w:r>
              <w:rPr>
                <w:rFonts w:hint="eastAsia" w:ascii="Times New Roman" w:hAnsi="Times New Roman" w:eastAsia="仿宋_GB2312" w:cs="Times New Roman"/>
                <w:b w:val="0"/>
                <w:bCs w:val="0"/>
                <w:i w:val="0"/>
                <w:snapToGrid/>
                <w:color w:val="000000"/>
                <w:sz w:val="24"/>
                <w:szCs w:val="24"/>
                <w:u w:val="none" w:color="auto"/>
                <w:lang w:eastAsia="zh-CN"/>
              </w:rPr>
              <w:t>城管</w:t>
            </w:r>
            <w:r>
              <w:rPr>
                <w:rFonts w:hint="default" w:ascii="Times New Roman" w:hAnsi="Times New Roman" w:eastAsia="仿宋_GB2312" w:cs="Times New Roman"/>
                <w:b w:val="0"/>
                <w:bCs w:val="0"/>
                <w:i w:val="0"/>
                <w:snapToGrid/>
                <w:color w:val="000000"/>
                <w:sz w:val="24"/>
                <w:szCs w:val="24"/>
                <w:u w:val="none" w:color="auto"/>
                <w:lang w:eastAsia="zh-CN"/>
              </w:rPr>
              <w:t>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道北路街道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办事处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lang w:val="en-US"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89"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52</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48</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关于加强洛阳幼儿师范学校周边环境综合治理的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1.拆除校园周边违法的私搭乱建；2.加强校园周边违章占道停车的管理；3.加强校园周边共享单车的排查清理；4.加大校园周边占道经营的整治力度。</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区城管局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val="en-US" w:eastAsia="zh-CN"/>
              </w:rPr>
            </w:pPr>
            <w:r>
              <w:rPr>
                <w:rFonts w:hint="eastAsia" w:ascii="Times New Roman" w:hAnsi="Times New Roman" w:eastAsia="仿宋_GB2312" w:cs="Times New Roman"/>
                <w:b w:val="0"/>
                <w:bCs w:val="0"/>
                <w:i w:val="0"/>
                <w:snapToGrid/>
                <w:color w:val="000000"/>
                <w:sz w:val="24"/>
                <w:szCs w:val="24"/>
                <w:u w:val="none" w:color="auto"/>
                <w:lang w:val="en-US" w:eastAsia="zh-CN"/>
              </w:rPr>
              <w:t>东北隅街道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val="en-US" w:eastAsia="zh-CN"/>
              </w:rPr>
            </w:pPr>
            <w:r>
              <w:rPr>
                <w:rFonts w:hint="eastAsia" w:ascii="Times New Roman" w:hAnsi="Times New Roman" w:eastAsia="仿宋_GB2312" w:cs="Times New Roman"/>
                <w:b w:val="0"/>
                <w:bCs w:val="0"/>
                <w:i w:val="0"/>
                <w:snapToGrid/>
                <w:color w:val="000000"/>
                <w:sz w:val="24"/>
                <w:szCs w:val="24"/>
                <w:u w:val="none" w:color="auto"/>
                <w:lang w:val="en-US" w:eastAsia="zh-CN"/>
              </w:rPr>
              <w:t>办事处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72"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53</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49</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加强国有物业服务企业建设、提升物业服务水平、减少物业纠纷</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1.加大国有物业公司服务范围，以公益性为主，在社区指导下工作；2.以民营物业公司作为补充，采用政府指导价，由住建部门加强监管。</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区住建局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lang w:val="en-US" w:eastAsia="zh-CN"/>
              </w:rPr>
              <w:t>邵拨云</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84"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54</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50</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“新生早市”的环境整治及提升（永兴东路）</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将“新生早市”的环境整治纳入老城区背街小巷治理范围，利用政策优势、资金优势进行整体提升。</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区住建局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南关街道</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办事处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lang w:val="en-US" w:eastAsia="zh-CN"/>
              </w:rPr>
              <w:t>邵拨云</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95"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55</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51</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关于小区垃圾分类投放的提案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pacing w:val="-11"/>
                <w:sz w:val="24"/>
                <w:szCs w:val="24"/>
                <w:u w:val="none" w:color="auto"/>
                <w:lang w:val="en-US" w:eastAsia="zh-CN"/>
              </w:rPr>
              <w:t>1.加大公民环保教育，增加环保意识；2.强化基础设施建设，进行垃圾分类；3.建立垃圾分类积分奖励机制。</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区城管局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56</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52</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关于设置改造公交港湾站台的提案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新规划建设道路与老旧道路提升改造前，同步考虑公交站台设置问题，根据客流量调整公交港湾站台设置规模，分批次、分阶段进行改造。</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区住建局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区城管局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kern w:val="2"/>
                <w:sz w:val="24"/>
                <w:szCs w:val="24"/>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邵拨云</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84"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57</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53</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关于撤销更换丽景门等著名景区牌匾题字艺术性低的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撤销更换丽景门等著名景区牌匾，要请全国文化名人书法家及本市专业书法家书写，并由洛阳市书法家协会把关。</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区文旅局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60"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58</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54</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加强树脂塑料复合井盖安全隐患排查更新，并从源头治理</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pacing w:val="0"/>
                <w:sz w:val="24"/>
                <w:szCs w:val="24"/>
                <w:u w:val="none" w:color="auto"/>
                <w:lang w:val="en-US" w:eastAsia="zh-CN"/>
              </w:rPr>
              <w:t>1.</w:t>
            </w:r>
            <w:r>
              <w:rPr>
                <w:rFonts w:hint="default" w:ascii="Times New Roman" w:hAnsi="Times New Roman" w:eastAsia="仿宋_GB2312" w:cs="Times New Roman"/>
                <w:b w:val="0"/>
                <w:bCs w:val="0"/>
                <w:i w:val="0"/>
                <w:snapToGrid/>
                <w:color w:val="000000"/>
                <w:spacing w:val="-11"/>
                <w:sz w:val="24"/>
                <w:szCs w:val="24"/>
                <w:u w:val="none" w:color="auto"/>
                <w:lang w:val="en-US" w:eastAsia="zh-CN"/>
              </w:rPr>
              <w:t>排查每一个井盖，确保隐患井盖下岗；2.对全市范围内销售的树脂塑料</w:t>
            </w:r>
            <w:r>
              <w:rPr>
                <w:rFonts w:hint="eastAsia" w:ascii="Times New Roman" w:hAnsi="Times New Roman" w:eastAsia="仿宋_GB2312" w:cs="Times New Roman"/>
                <w:b w:val="0"/>
                <w:bCs w:val="0"/>
                <w:i w:val="0"/>
                <w:snapToGrid/>
                <w:color w:val="000000"/>
                <w:spacing w:val="-11"/>
                <w:sz w:val="24"/>
                <w:szCs w:val="24"/>
                <w:u w:val="none" w:color="auto"/>
                <w:lang w:val="en-US" w:eastAsia="zh-CN"/>
              </w:rPr>
              <w:t>复合</w:t>
            </w:r>
            <w:r>
              <w:rPr>
                <w:rFonts w:hint="default" w:ascii="Times New Roman" w:hAnsi="Times New Roman" w:eastAsia="仿宋_GB2312" w:cs="Times New Roman"/>
                <w:b w:val="0"/>
                <w:bCs w:val="0"/>
                <w:i w:val="0"/>
                <w:snapToGrid/>
                <w:color w:val="000000"/>
                <w:spacing w:val="-11"/>
                <w:sz w:val="24"/>
                <w:szCs w:val="24"/>
                <w:u w:val="none" w:color="auto"/>
                <w:lang w:val="en-US" w:eastAsia="zh-CN"/>
              </w:rPr>
              <w:t>井盖开展质量检查，确保符合国家技术标准；3.建议全市范围内列出树脂塑料复合井盖退出市场时间表。</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区城管局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59</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55</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关于在翠云峰森林公园内设置公厕的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pacing w:val="-6"/>
                <w:sz w:val="24"/>
                <w:szCs w:val="24"/>
                <w:u w:val="none" w:color="auto"/>
                <w:lang w:eastAsia="zh-CN"/>
              </w:rPr>
              <w:t>在合理位置建造环保公厕。</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区农业农村局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上清宫森林公园管理处</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kern w:val="2"/>
                <w:sz w:val="24"/>
                <w:szCs w:val="24"/>
                <w:u w:val="none" w:color="auto"/>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李  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94"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60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56</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方便患者就医免费停车的提案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r>
              <w:rPr>
                <w:rFonts w:hint="default" w:ascii="Times New Roman" w:hAnsi="Times New Roman" w:eastAsia="仿宋_GB2312" w:cs="Times New Roman"/>
                <w:b w:val="0"/>
                <w:bCs w:val="0"/>
                <w:sz w:val="24"/>
                <w:szCs w:val="24"/>
                <w:u w:val="none" w:color="auto"/>
                <w:lang w:val="en-US" w:eastAsia="zh-CN"/>
              </w:rPr>
              <w:t>1.</w:t>
            </w:r>
            <w:r>
              <w:rPr>
                <w:rFonts w:hint="default" w:ascii="Times New Roman" w:hAnsi="Times New Roman" w:eastAsia="仿宋_GB2312" w:cs="Times New Roman"/>
                <w:b w:val="0"/>
                <w:bCs w:val="0"/>
                <w:spacing w:val="-11"/>
                <w:sz w:val="24"/>
                <w:szCs w:val="24"/>
                <w:u w:val="none" w:color="auto"/>
                <w:lang w:val="en-US" w:eastAsia="zh-CN"/>
              </w:rPr>
              <w:t>医院</w:t>
            </w:r>
            <w:r>
              <w:rPr>
                <w:rFonts w:hint="eastAsia" w:ascii="Times New Roman" w:hAnsi="Times New Roman" w:eastAsia="仿宋_GB2312" w:cs="Times New Roman"/>
                <w:b w:val="0"/>
                <w:bCs w:val="0"/>
                <w:spacing w:val="-11"/>
                <w:sz w:val="24"/>
                <w:szCs w:val="24"/>
                <w:u w:val="none" w:color="auto"/>
                <w:lang w:val="en-US" w:eastAsia="zh-CN"/>
              </w:rPr>
              <w:t>周边和医院内的</w:t>
            </w:r>
            <w:r>
              <w:rPr>
                <w:rFonts w:hint="default" w:ascii="Times New Roman" w:hAnsi="Times New Roman" w:eastAsia="仿宋_GB2312" w:cs="Times New Roman"/>
                <w:b w:val="0"/>
                <w:bCs w:val="0"/>
                <w:spacing w:val="-11"/>
                <w:sz w:val="24"/>
                <w:szCs w:val="24"/>
                <w:u w:val="none" w:color="auto"/>
                <w:lang w:val="en-US" w:eastAsia="zh-CN"/>
              </w:rPr>
              <w:t>停车收费管理</w:t>
            </w:r>
            <w:r>
              <w:rPr>
                <w:rFonts w:hint="eastAsia" w:ascii="Times New Roman" w:hAnsi="Times New Roman" w:eastAsia="仿宋_GB2312" w:cs="Times New Roman"/>
                <w:b w:val="0"/>
                <w:bCs w:val="0"/>
                <w:spacing w:val="-11"/>
                <w:sz w:val="24"/>
                <w:szCs w:val="24"/>
                <w:u w:val="none" w:color="auto"/>
                <w:lang w:val="en-US" w:eastAsia="zh-CN"/>
              </w:rPr>
              <w:t>问题</w:t>
            </w:r>
            <w:r>
              <w:rPr>
                <w:rFonts w:hint="default" w:ascii="Times New Roman" w:hAnsi="Times New Roman" w:eastAsia="仿宋_GB2312" w:cs="Times New Roman"/>
                <w:b w:val="0"/>
                <w:bCs w:val="0"/>
                <w:spacing w:val="-11"/>
                <w:sz w:val="24"/>
                <w:szCs w:val="24"/>
                <w:u w:val="none" w:color="auto"/>
                <w:lang w:val="en-US" w:eastAsia="zh-CN"/>
              </w:rPr>
              <w:t>，就医人员凭相关凭证享受停车优惠，提高车位出行率、周转率；2.加强停车工作人员培训，增加停车管理人</w:t>
            </w:r>
            <w:r>
              <w:rPr>
                <w:rFonts w:hint="default" w:ascii="Times New Roman" w:hAnsi="Times New Roman" w:eastAsia="仿宋_GB2312" w:cs="Times New Roman"/>
                <w:b w:val="0"/>
                <w:bCs w:val="0"/>
                <w:sz w:val="24"/>
                <w:szCs w:val="24"/>
                <w:u w:val="none" w:color="auto"/>
                <w:lang w:val="en-US" w:eastAsia="zh-CN"/>
              </w:rPr>
              <w:t>员</w:t>
            </w:r>
            <w:r>
              <w:rPr>
                <w:rFonts w:hint="eastAsia" w:ascii="Times New Roman" w:hAnsi="Times New Roman" w:eastAsia="仿宋_GB2312" w:cs="Times New Roman"/>
                <w:b w:val="0"/>
                <w:bCs w:val="0"/>
                <w:sz w:val="24"/>
                <w:szCs w:val="24"/>
                <w:u w:val="none" w:color="auto"/>
                <w:lang w:val="en-US" w:eastAsia="zh-CN"/>
              </w:rPr>
              <w:t>。</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区城管局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区卫健委</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84"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61</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57</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做好宣传提升老城形象的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在城市绿化、美化、亮化、净化方面下功夫，着力提升老城形象。</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区城管局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color="auto"/>
                <w:lang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84"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62</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59</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关于引进优秀教师人才的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eastAsia="zh-CN"/>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区人社局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区教</w:t>
            </w:r>
            <w:r>
              <w:rPr>
                <w:rFonts w:hint="eastAsia" w:ascii="Times New Roman" w:hAnsi="Times New Roman" w:eastAsia="仿宋_GB2312" w:cs="Times New Roman"/>
                <w:b w:val="0"/>
                <w:bCs w:val="0"/>
                <w:i w:val="0"/>
                <w:snapToGrid/>
                <w:color w:val="000000"/>
                <w:sz w:val="24"/>
                <w:szCs w:val="24"/>
                <w:u w:val="none" w:color="auto"/>
                <w:lang w:eastAsia="zh-CN"/>
              </w:rPr>
              <w:t>体</w:t>
            </w:r>
            <w:r>
              <w:rPr>
                <w:rFonts w:hint="default" w:ascii="Times New Roman" w:hAnsi="Times New Roman" w:eastAsia="仿宋_GB2312" w:cs="Times New Roman"/>
                <w:b w:val="0"/>
                <w:bCs w:val="0"/>
                <w:i w:val="0"/>
                <w:snapToGrid/>
                <w:color w:val="000000"/>
                <w:sz w:val="24"/>
                <w:szCs w:val="24"/>
                <w:u w:val="none" w:color="auto"/>
                <w:lang w:eastAsia="zh-CN"/>
              </w:rPr>
              <w:t>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eastAsia" w:ascii="Times New Roman" w:hAnsi="Times New Roman" w:eastAsia="仿宋_GB2312" w:cs="Times New Roman"/>
                <w:b w:val="0"/>
                <w:bCs w:val="0"/>
                <w:i w:val="0"/>
                <w:snapToGrid/>
                <w:color w:val="000000"/>
                <w:sz w:val="24"/>
                <w:szCs w:val="24"/>
                <w:u w:val="none" w:color="auto"/>
                <w:lang w:eastAsia="zh-CN"/>
              </w:rPr>
              <w:t>高</w:t>
            </w:r>
            <w:r>
              <w:rPr>
                <w:rFonts w:hint="eastAsia" w:ascii="Times New Roman" w:hAnsi="Times New Roman" w:eastAsia="仿宋_GB2312" w:cs="Times New Roman"/>
                <w:b w:val="0"/>
                <w:bCs w:val="0"/>
                <w:i w:val="0"/>
                <w:snapToGrid/>
                <w:color w:val="000000"/>
                <w:sz w:val="24"/>
                <w:szCs w:val="24"/>
                <w:u w:val="none" w:color="auto"/>
                <w:lang w:val="en-US" w:eastAsia="zh-CN"/>
              </w:rPr>
              <w:t xml:space="preserve">  </w:t>
            </w:r>
            <w:r>
              <w:rPr>
                <w:rFonts w:hint="eastAsia" w:ascii="Times New Roman" w:hAnsi="Times New Roman" w:eastAsia="仿宋_GB2312" w:cs="Times New Roman"/>
                <w:b w:val="0"/>
                <w:bCs w:val="0"/>
                <w:i w:val="0"/>
                <w:snapToGrid/>
                <w:color w:val="000000"/>
                <w:sz w:val="24"/>
                <w:szCs w:val="24"/>
                <w:u w:val="none" w:color="auto"/>
                <w:lang w:eastAsia="zh-CN"/>
              </w:rPr>
              <w:t>辉</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82"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63</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60</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《关于加强中小学营养餐的标准化管理、完善校园食品安全管理的议案》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1.制定并落实食品安全自查制定、自查计划；2.实行义务教育学校用餐公开招标、集中定点采购制度；3.建立学校相关负责人及家委会陪餐制度。</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区教</w:t>
            </w:r>
            <w:r>
              <w:rPr>
                <w:rFonts w:hint="eastAsia" w:ascii="Times New Roman" w:hAnsi="Times New Roman" w:eastAsia="仿宋_GB2312" w:cs="Times New Roman"/>
                <w:b w:val="0"/>
                <w:bCs w:val="0"/>
                <w:i w:val="0"/>
                <w:snapToGrid/>
                <w:color w:val="000000"/>
                <w:sz w:val="24"/>
                <w:szCs w:val="24"/>
                <w:u w:val="none" w:color="auto"/>
                <w:lang w:eastAsia="zh-CN"/>
              </w:rPr>
              <w:t>体</w:t>
            </w:r>
            <w:r>
              <w:rPr>
                <w:rFonts w:hint="default" w:ascii="Times New Roman" w:hAnsi="Times New Roman" w:eastAsia="仿宋_GB2312" w:cs="Times New Roman"/>
                <w:b w:val="0"/>
                <w:bCs w:val="0"/>
                <w:i w:val="0"/>
                <w:snapToGrid/>
                <w:color w:val="000000"/>
                <w:sz w:val="24"/>
                <w:szCs w:val="24"/>
                <w:u w:val="none" w:color="auto"/>
                <w:lang w:eastAsia="zh-CN"/>
              </w:rPr>
              <w:t>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区市场监管局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eastAsia="zh-CN"/>
              </w:rPr>
              <w:t>常</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53"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64</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62</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认真做好老城区近视防控，给老城区儿童青少年一个光明的未来</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1.成立“老城区儿童、青少年近视防控”领导小组；2.做好近视防控知识宣传；3.为儿童及学生建立健康档案；4.给予经费支持。</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区教体局</w:t>
            </w: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w:t>
            </w:r>
            <w:r>
              <w:rPr>
                <w:rFonts w:hint="eastAsia" w:ascii="Times New Roman" w:hAnsi="Times New Roman" w:eastAsia="仿宋_GB2312" w:cs="Times New Roman"/>
                <w:b w:val="0"/>
                <w:bCs w:val="0"/>
                <w:i w:val="0"/>
                <w:snapToGrid/>
                <w:color w:val="000000"/>
                <w:sz w:val="24"/>
                <w:szCs w:val="24"/>
                <w:u w:val="none" w:color="auto"/>
                <w:lang w:eastAsia="zh-CN"/>
              </w:rPr>
              <w:t>卫健委</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常</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0"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65</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63</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口腔健康、全身健康、卫生</w:t>
            </w:r>
            <w:r>
              <w:rPr>
                <w:rFonts w:hint="eastAsia" w:ascii="Times New Roman" w:hAnsi="Times New Roman" w:eastAsia="仿宋_GB2312" w:cs="Times New Roman"/>
                <w:b w:val="0"/>
                <w:bCs w:val="0"/>
                <w:i w:val="0"/>
                <w:snapToGrid/>
                <w:color w:val="000000"/>
                <w:sz w:val="24"/>
                <w:szCs w:val="24"/>
                <w:u w:val="none"/>
                <w:lang w:val="en-US" w:eastAsia="zh-CN"/>
              </w:rPr>
              <w:t>宣教进</w:t>
            </w:r>
            <w:r>
              <w:rPr>
                <w:rFonts w:hint="default" w:ascii="Times New Roman" w:hAnsi="Times New Roman" w:eastAsia="仿宋_GB2312" w:cs="Times New Roman"/>
                <w:b w:val="0"/>
                <w:bCs w:val="0"/>
                <w:i w:val="0"/>
                <w:snapToGrid/>
                <w:color w:val="000000"/>
                <w:sz w:val="24"/>
                <w:szCs w:val="24"/>
                <w:u w:val="none"/>
                <w:lang w:val="en-US" w:eastAsia="zh-CN"/>
              </w:rPr>
              <w:t>社区，建设健康老城</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pacing w:val="-11"/>
                <w:sz w:val="24"/>
                <w:szCs w:val="24"/>
                <w:u w:val="none" w:color="auto"/>
                <w:lang w:eastAsia="zh-CN"/>
              </w:rPr>
            </w:pPr>
            <w:r>
              <w:rPr>
                <w:rFonts w:hint="default" w:ascii="Times New Roman" w:hAnsi="Times New Roman" w:eastAsia="仿宋_GB2312" w:cs="Times New Roman"/>
                <w:b w:val="0"/>
                <w:bCs w:val="0"/>
                <w:i w:val="0"/>
                <w:snapToGrid/>
                <w:color w:val="000000"/>
                <w:spacing w:val="-11"/>
                <w:sz w:val="24"/>
                <w:szCs w:val="24"/>
                <w:u w:val="none" w:color="auto"/>
                <w:lang w:eastAsia="zh-CN"/>
              </w:rPr>
              <w:t>利用“</w:t>
            </w:r>
            <w:r>
              <w:rPr>
                <w:rFonts w:hint="default" w:ascii="Times New Roman" w:hAnsi="Times New Roman" w:eastAsia="仿宋_GB2312" w:cs="Times New Roman"/>
                <w:b w:val="0"/>
                <w:bCs w:val="0"/>
                <w:i w:val="0"/>
                <w:snapToGrid/>
                <w:color w:val="000000"/>
                <w:spacing w:val="-11"/>
                <w:sz w:val="24"/>
                <w:szCs w:val="24"/>
                <w:u w:val="none" w:color="auto"/>
                <w:lang w:val="en-US" w:eastAsia="zh-CN"/>
              </w:rPr>
              <w:t>9.20全国爱牙日</w:t>
            </w:r>
            <w:r>
              <w:rPr>
                <w:rFonts w:hint="default" w:ascii="Times New Roman" w:hAnsi="Times New Roman" w:eastAsia="仿宋_GB2312" w:cs="Times New Roman"/>
                <w:b w:val="0"/>
                <w:bCs w:val="0"/>
                <w:i w:val="0"/>
                <w:snapToGrid/>
                <w:color w:val="000000"/>
                <w:spacing w:val="-11"/>
                <w:sz w:val="24"/>
                <w:szCs w:val="24"/>
                <w:u w:val="none" w:color="auto"/>
                <w:lang w:eastAsia="zh-CN"/>
              </w:rPr>
              <w:t>”节假日、会议等机会走进社区、学校、机关、企事业单位，针对不同人群进行健康宣教、健康检查。</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eastAsia="zh-CN"/>
              </w:rPr>
              <w:t>区卫健委</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kern w:val="2"/>
                <w:sz w:val="24"/>
                <w:szCs w:val="24"/>
                <w:lang w:val="en-US" w:eastAsia="zh-CN"/>
              </w:rPr>
            </w:pPr>
            <w:r>
              <w:rPr>
                <w:rFonts w:hint="default" w:ascii="Times New Roman" w:hAnsi="Times New Roman" w:eastAsia="仿宋_GB2312" w:cs="Times New Roman"/>
                <w:b w:val="0"/>
                <w:bCs w:val="0"/>
                <w:i w:val="0"/>
                <w:snapToGrid/>
                <w:color w:val="000000"/>
                <w:sz w:val="24"/>
                <w:szCs w:val="24"/>
                <w:u w:val="none" w:color="auto"/>
                <w:lang w:eastAsia="zh-CN"/>
              </w:rPr>
              <w:t>常</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9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66</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64</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关于加强中小学生视力保护的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pacing w:val="-11"/>
                <w:sz w:val="24"/>
                <w:szCs w:val="24"/>
                <w:u w:val="none" w:color="auto"/>
                <w:lang w:val="en-US" w:eastAsia="zh-CN"/>
              </w:rPr>
            </w:pPr>
            <w:r>
              <w:rPr>
                <w:rFonts w:hint="default" w:ascii="Times New Roman" w:hAnsi="Times New Roman" w:eastAsia="仿宋_GB2312" w:cs="Times New Roman"/>
                <w:b w:val="0"/>
                <w:bCs w:val="0"/>
                <w:i w:val="0"/>
                <w:snapToGrid/>
                <w:color w:val="000000"/>
                <w:spacing w:val="-11"/>
                <w:sz w:val="24"/>
                <w:szCs w:val="24"/>
                <w:u w:val="none" w:color="auto"/>
                <w:lang w:val="en-US" w:eastAsia="zh-CN"/>
              </w:rPr>
              <w:t>1.严格落实课业减负要求，落实做眼保健操制度；2.严禁学生使用电子产品；3.开展护眼知识公益讲座；4.成立青少年视力健康保护工作委员会；5.加大宣传教育力度。</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区卫健委</w:t>
            </w: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区教体局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常</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5"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67</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65</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关于我区疫情防控常态化的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pacing w:val="-11"/>
                <w:sz w:val="24"/>
                <w:szCs w:val="24"/>
                <w:u w:val="none" w:color="auto"/>
                <w:lang w:val="en-US" w:eastAsia="zh-CN"/>
              </w:rPr>
            </w:pPr>
            <w:r>
              <w:rPr>
                <w:rFonts w:hint="default" w:ascii="Times New Roman" w:hAnsi="Times New Roman" w:eastAsia="仿宋_GB2312" w:cs="Times New Roman"/>
                <w:b w:val="0"/>
                <w:bCs w:val="0"/>
                <w:i w:val="0"/>
                <w:snapToGrid/>
                <w:color w:val="000000"/>
                <w:spacing w:val="-11"/>
                <w:sz w:val="24"/>
                <w:szCs w:val="24"/>
                <w:u w:val="none" w:color="auto"/>
                <w:lang w:val="en-US" w:eastAsia="zh-CN"/>
              </w:rPr>
              <w:t>1.将疫情防控作为常态化，统一部署；2.全市或全省统一用大数据、智能化管理；3.疫情防控常态化管理下全员核酸检测采样点位及人员设置。</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区卫健委</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kern w:val="2"/>
                <w:sz w:val="24"/>
                <w:szCs w:val="24"/>
                <w:lang w:val="en-US" w:eastAsia="zh-CN"/>
              </w:rPr>
            </w:pPr>
            <w:r>
              <w:rPr>
                <w:rFonts w:hint="default" w:ascii="Times New Roman" w:hAnsi="Times New Roman" w:eastAsia="仿宋_GB2312" w:cs="Times New Roman"/>
                <w:b w:val="0"/>
                <w:bCs w:val="0"/>
                <w:i w:val="0"/>
                <w:snapToGrid/>
                <w:color w:val="000000"/>
                <w:sz w:val="24"/>
                <w:szCs w:val="24"/>
                <w:u w:val="none" w:color="auto"/>
                <w:lang w:eastAsia="zh-CN"/>
              </w:rPr>
              <w:t>常</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2"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68</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66</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对辖区中小学教师开展急救知识培训的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pacing w:val="-11"/>
                <w:sz w:val="24"/>
                <w:szCs w:val="24"/>
                <w:u w:val="none" w:color="auto"/>
                <w:lang w:eastAsia="zh-CN"/>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区教体局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区卫健委</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常</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87"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69</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67</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关于打造特色美食多元化，助推老城旅游业发展的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pacing w:val="-11"/>
                <w:sz w:val="24"/>
                <w:szCs w:val="24"/>
                <w:u w:val="none" w:color="auto"/>
                <w:lang w:val="en-US" w:eastAsia="zh-CN"/>
              </w:rPr>
            </w:pPr>
            <w:r>
              <w:rPr>
                <w:rFonts w:hint="default" w:ascii="Times New Roman" w:hAnsi="Times New Roman" w:eastAsia="仿宋_GB2312" w:cs="Times New Roman"/>
                <w:b w:val="0"/>
                <w:bCs w:val="0"/>
                <w:i w:val="0"/>
                <w:snapToGrid/>
                <w:color w:val="000000"/>
                <w:spacing w:val="-11"/>
                <w:sz w:val="24"/>
                <w:szCs w:val="24"/>
                <w:u w:val="none" w:color="auto"/>
                <w:lang w:val="en-US" w:eastAsia="zh-CN"/>
              </w:rPr>
              <w:t>1.营造我区特色美食良好发展环境，培育新旅游消费热点；2.发挥餐饮业协会作用，促进我区传统特色美食业的有序发展；3.注重文化传承和创新，增强我区传统美食内涵和多元化；4.加大宣传营销力度，提升我区传统特色美食影响力和市场占有率。</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区商务局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区文旅局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kern w:val="2"/>
                <w:sz w:val="24"/>
                <w:szCs w:val="24"/>
                <w:lang w:val="en-US" w:eastAsia="zh-CN"/>
              </w:rPr>
            </w:pPr>
            <w:r>
              <w:rPr>
                <w:rFonts w:hint="eastAsia" w:ascii="Times New Roman" w:hAnsi="Times New Roman" w:eastAsia="仿宋_GB2312" w:cs="Times New Roman"/>
                <w:b w:val="0"/>
                <w:bCs w:val="0"/>
                <w:kern w:val="2"/>
                <w:sz w:val="24"/>
                <w:szCs w:val="24"/>
                <w:lang w:val="en-US" w:eastAsia="zh-CN"/>
              </w:rPr>
              <w:t>赵伟宁</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kern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94"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70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68</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关于发掘老城独有的特色老店、小吃店的</w:t>
            </w:r>
            <w:r>
              <w:rPr>
                <w:rFonts w:hint="eastAsia" w:ascii="Times New Roman" w:hAnsi="Times New Roman" w:eastAsia="仿宋_GB2312" w:cs="Times New Roman"/>
                <w:b w:val="0"/>
                <w:bCs w:val="0"/>
                <w:i w:val="0"/>
                <w:snapToGrid/>
                <w:color w:val="000000"/>
                <w:sz w:val="24"/>
                <w:szCs w:val="24"/>
                <w:u w:val="none"/>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1.市场监管局统一制作年限标示牌匾，统一发放；2.年份久声誉好的列入传统工匠技艺店铺及相关申报标准；3.在地铁站、公交站的引导地图上标注本站附近的经年老店，或在各机场、高铁汽车、铁路站口摆放美食地图和老城一日游美食手册；4.制作美食电子引导地图手机软件、公众号。</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区商务局</w:t>
            </w: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区市场监管局</w:t>
            </w: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区文旅局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赵伟宁</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84"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71</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69</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关于进一步抓好食品安全的提案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r>
              <w:rPr>
                <w:rFonts w:hint="default" w:ascii="Times New Roman" w:hAnsi="Times New Roman" w:eastAsia="仿宋_GB2312" w:cs="Times New Roman"/>
                <w:b w:val="0"/>
                <w:bCs w:val="0"/>
                <w:sz w:val="24"/>
                <w:szCs w:val="24"/>
                <w:u w:val="none" w:color="auto"/>
                <w:lang w:val="en-US" w:eastAsia="zh-CN"/>
              </w:rPr>
              <w:t>1.加强食品安全监测；2.完善食品安全评估评价体系、安全信息体系等工作机制；3.落实闭环管理，加强风险防范；4.加强企业道德教育及法律意识；5.加大执法、惩罚力度。</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区市场监管局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kern w:val="2"/>
                <w:sz w:val="24"/>
                <w:szCs w:val="24"/>
                <w:u w:val="none"/>
                <w:lang w:val="en-US" w:eastAsia="zh-CN"/>
              </w:rPr>
              <w:t>李  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2"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72</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singl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70</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儿童是国家的未来，国家的未来保障需要从娃娃抓起</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r>
              <w:rPr>
                <w:rFonts w:hint="default" w:ascii="Times New Roman" w:hAnsi="Times New Roman" w:eastAsia="仿宋_GB2312" w:cs="Times New Roman"/>
                <w:b w:val="0"/>
                <w:bCs w:val="0"/>
                <w:color w:val="auto"/>
                <w:sz w:val="24"/>
                <w:szCs w:val="24"/>
                <w:highlight w:val="none"/>
                <w:u w:val="none" w:color="auto"/>
                <w:lang w:val="en-US" w:eastAsia="zh-CN"/>
              </w:rPr>
              <w:t>1.</w:t>
            </w:r>
            <w:r>
              <w:rPr>
                <w:rFonts w:hint="eastAsia" w:ascii="Times New Roman" w:hAnsi="Times New Roman" w:eastAsia="仿宋_GB2312" w:cs="Times New Roman"/>
                <w:b w:val="0"/>
                <w:bCs w:val="0"/>
                <w:color w:val="auto"/>
                <w:sz w:val="24"/>
                <w:szCs w:val="24"/>
                <w:highlight w:val="none"/>
                <w:u w:val="none" w:color="auto"/>
                <w:lang w:val="en-US" w:eastAsia="zh-CN"/>
              </w:rPr>
              <w:t>幼儿园</w:t>
            </w:r>
            <w:r>
              <w:rPr>
                <w:rFonts w:hint="default" w:ascii="Times New Roman" w:hAnsi="Times New Roman" w:eastAsia="仿宋_GB2312" w:cs="Times New Roman"/>
                <w:b w:val="0"/>
                <w:bCs w:val="0"/>
                <w:color w:val="auto"/>
                <w:sz w:val="24"/>
                <w:szCs w:val="24"/>
                <w:highlight w:val="none"/>
                <w:u w:val="none" w:color="auto"/>
                <w:lang w:val="en-US" w:eastAsia="zh-CN"/>
              </w:rPr>
              <w:t>全方位无死角安装摄像头，定期对硬件设施进行检查，确保安防监控正常工作；2.加强家长正确引导儿童自我保护培训的倡议；3.加强幼儿园教师培训力度，密切关注老师心理动向。</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区教体局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eastAsia" w:ascii="Times New Roman" w:hAnsi="Times New Roman" w:eastAsia="仿宋_GB2312" w:cs="Times New Roman"/>
                <w:b w:val="0"/>
                <w:bCs w:val="0"/>
                <w:i w:val="0"/>
                <w:snapToGrid/>
                <w:color w:val="000000"/>
                <w:sz w:val="24"/>
                <w:szCs w:val="24"/>
                <w:u w:val="none" w:color="auto"/>
                <w:lang w:eastAsia="zh-CN"/>
              </w:rPr>
              <w:t>常</w:t>
            </w:r>
            <w:r>
              <w:rPr>
                <w:rFonts w:hint="eastAsia" w:ascii="Times New Roman" w:hAnsi="Times New Roman" w:eastAsia="仿宋_GB2312" w:cs="Times New Roman"/>
                <w:b w:val="0"/>
                <w:bCs w:val="0"/>
                <w:i w:val="0"/>
                <w:snapToGrid/>
                <w:color w:val="000000"/>
                <w:sz w:val="24"/>
                <w:szCs w:val="24"/>
                <w:u w:val="none" w:color="auto"/>
                <w:lang w:val="en-US" w:eastAsia="zh-CN"/>
              </w:rPr>
              <w:t xml:space="preserve">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36"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73</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71</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依托文化老城建设，创新“教育+文旅”的沉浸式素质教育试点</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r>
              <w:rPr>
                <w:rFonts w:hint="default" w:ascii="Times New Roman" w:hAnsi="Times New Roman" w:eastAsia="仿宋_GB2312" w:cs="Times New Roman"/>
                <w:b w:val="0"/>
                <w:bCs w:val="0"/>
                <w:sz w:val="24"/>
                <w:szCs w:val="24"/>
                <w:u w:val="none" w:color="auto"/>
                <w:lang w:val="en-US" w:eastAsia="zh-CN"/>
              </w:rPr>
              <w:t>1.打造“教育+文旅”的沉浸式素质教育基地，设置历史文化教育及研学基地；2.利用区内2万余名义务教育阶段师生资源，举办历史文化沉浸教育、研学等活动。</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区教体局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区文旅局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eastAsia" w:ascii="Times New Roman" w:hAnsi="Times New Roman" w:eastAsia="仿宋_GB2312" w:cs="Times New Roman"/>
                <w:b w:val="0"/>
                <w:bCs w:val="0"/>
                <w:i w:val="0"/>
                <w:snapToGrid/>
                <w:color w:val="000000"/>
                <w:sz w:val="24"/>
                <w:szCs w:val="24"/>
                <w:u w:val="none" w:color="auto"/>
                <w:lang w:eastAsia="zh-CN"/>
              </w:rPr>
              <w:t>常</w:t>
            </w:r>
            <w:r>
              <w:rPr>
                <w:rFonts w:hint="eastAsia" w:ascii="Times New Roman" w:hAnsi="Times New Roman" w:eastAsia="仿宋_GB2312" w:cs="Times New Roman"/>
                <w:b w:val="0"/>
                <w:bCs w:val="0"/>
                <w:i w:val="0"/>
                <w:snapToGrid/>
                <w:color w:val="000000"/>
                <w:sz w:val="24"/>
                <w:szCs w:val="24"/>
                <w:u w:val="none" w:color="auto"/>
                <w:lang w:val="en-US" w:eastAsia="zh-CN"/>
              </w:rPr>
              <w:t xml:space="preserve">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84"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 w:eastAsia="zh-CN"/>
              </w:rPr>
            </w:pPr>
            <w:r>
              <w:rPr>
                <w:rFonts w:hint="default" w:ascii="Times New Roman" w:hAnsi="Times New Roman" w:eastAsia="仿宋_GB2312" w:cs="Times New Roman"/>
                <w:b w:val="0"/>
                <w:bCs w:val="0"/>
                <w:i w:val="0"/>
                <w:snapToGrid/>
                <w:color w:val="000000"/>
                <w:sz w:val="24"/>
                <w:szCs w:val="24"/>
                <w:u w:val="none" w:color="auto"/>
                <w:lang w:val="en" w:eastAsia="zh-CN"/>
              </w:rPr>
              <w:t>74</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600" w:lineRule="exact"/>
              <w:ind w:left="0" w:leftChars="0" w:firstLine="0" w:firstLineChars="0"/>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72</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发展数字化技术产业，赋能我区沉浸式文旅项目</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r>
              <w:rPr>
                <w:rFonts w:hint="default" w:ascii="Times New Roman" w:hAnsi="Times New Roman" w:eastAsia="仿宋_GB2312" w:cs="Times New Roman"/>
                <w:b w:val="0"/>
                <w:bCs w:val="0"/>
                <w:sz w:val="24"/>
                <w:szCs w:val="24"/>
                <w:u w:val="none" w:color="auto"/>
                <w:lang w:val="en-US" w:eastAsia="zh-CN"/>
              </w:rPr>
              <w:t>1.结合我区特色，针对性发展数字化产业；2.集合我区旅游产业链资源，在文旅平台做集中展示，同时在线下安装分布点，做好游客导引和活动推介；3.以数字文创产业为重点投资方向，吸引年轻人喜欢的产业入驻。</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区文旅局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84"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 w:eastAsia="zh-CN" w:bidi="ar"/>
              </w:rPr>
            </w:pPr>
            <w:r>
              <w:rPr>
                <w:rFonts w:hint="default" w:ascii="Times New Roman" w:hAnsi="Times New Roman" w:eastAsia="仿宋_GB2312" w:cs="Times New Roman"/>
                <w:b w:val="0"/>
                <w:bCs w:val="0"/>
                <w:i w:val="0"/>
                <w:color w:val="000000"/>
                <w:kern w:val="0"/>
                <w:sz w:val="24"/>
                <w:szCs w:val="24"/>
                <w:u w:val="none"/>
                <w:lang w:val="en" w:eastAsia="zh-CN" w:bidi="ar"/>
              </w:rPr>
              <w:t>75</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75</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关于尽快恢复坛角小学功能教室的提案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r>
              <w:rPr>
                <w:rFonts w:hint="default" w:ascii="Times New Roman" w:hAnsi="Times New Roman" w:eastAsia="仿宋_GB2312" w:cs="Times New Roman"/>
                <w:b w:val="0"/>
                <w:bCs w:val="0"/>
                <w:sz w:val="24"/>
                <w:szCs w:val="24"/>
                <w:u w:val="none" w:color="auto"/>
                <w:lang w:val="en-US" w:eastAsia="zh-CN"/>
              </w:rPr>
              <w:t>按照学校功能室建设标准对原政府大楼的使用进行统筹规划设计，分布或一次性施工改造。</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区教体局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区财政局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常</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84"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 w:eastAsia="zh-CN" w:bidi="ar"/>
              </w:rPr>
            </w:pPr>
            <w:r>
              <w:rPr>
                <w:rFonts w:hint="default" w:ascii="Times New Roman" w:hAnsi="Times New Roman" w:eastAsia="仿宋_GB2312" w:cs="Times New Roman"/>
                <w:b w:val="0"/>
                <w:bCs w:val="0"/>
                <w:i w:val="0"/>
                <w:color w:val="000000"/>
                <w:kern w:val="0"/>
                <w:sz w:val="24"/>
                <w:szCs w:val="24"/>
                <w:u w:val="none"/>
                <w:lang w:val="en" w:eastAsia="zh-CN" w:bidi="ar"/>
              </w:rPr>
              <w:t>76</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76</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加强中小学生认识、开展志愿服务活动，弘扬践行雷锋精神</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r>
              <w:rPr>
                <w:rFonts w:hint="default" w:ascii="Times New Roman" w:hAnsi="Times New Roman" w:eastAsia="仿宋_GB2312" w:cs="Times New Roman"/>
                <w:b w:val="0"/>
                <w:bCs w:val="0"/>
                <w:sz w:val="24"/>
                <w:szCs w:val="24"/>
                <w:u w:val="none" w:color="auto"/>
                <w:lang w:val="en-US" w:eastAsia="zh-CN"/>
              </w:rPr>
              <w:t>1.加强教职工志愿者团队建设；2</w:t>
            </w:r>
            <w:r>
              <w:rPr>
                <w:rFonts w:hint="eastAsia" w:ascii="Times New Roman" w:hAnsi="Times New Roman" w:eastAsia="仿宋_GB2312" w:cs="Times New Roman"/>
                <w:b w:val="0"/>
                <w:bCs w:val="0"/>
                <w:sz w:val="24"/>
                <w:szCs w:val="24"/>
                <w:u w:val="none" w:color="auto"/>
                <w:lang w:val="en-US" w:eastAsia="zh-CN"/>
              </w:rPr>
              <w:t>.</w:t>
            </w:r>
            <w:r>
              <w:rPr>
                <w:rFonts w:hint="default" w:ascii="Times New Roman" w:hAnsi="Times New Roman" w:eastAsia="仿宋_GB2312" w:cs="Times New Roman"/>
                <w:b w:val="0"/>
                <w:bCs w:val="0"/>
                <w:sz w:val="24"/>
                <w:szCs w:val="24"/>
                <w:u w:val="none" w:color="auto"/>
                <w:lang w:val="en-US" w:eastAsia="zh-CN"/>
              </w:rPr>
              <w:t>制定合理方案计划；3.积极组织学校开展各项课后志愿服务。</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区教体局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常</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84"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 w:eastAsia="zh-CN" w:bidi="ar"/>
              </w:rPr>
            </w:pPr>
            <w:r>
              <w:rPr>
                <w:rFonts w:hint="default" w:ascii="Times New Roman" w:hAnsi="Times New Roman" w:eastAsia="仿宋_GB2312" w:cs="Times New Roman"/>
                <w:b w:val="0"/>
                <w:bCs w:val="0"/>
                <w:i w:val="0"/>
                <w:color w:val="000000"/>
                <w:kern w:val="0"/>
                <w:sz w:val="24"/>
                <w:szCs w:val="24"/>
                <w:u w:val="none"/>
                <w:lang w:val="en" w:eastAsia="zh-CN" w:bidi="ar"/>
              </w:rPr>
              <w:t>77</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77</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关于“在校园广泛开展爱国卫生运动，提高师生文明健康素养水平”</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r>
              <w:rPr>
                <w:rFonts w:hint="default" w:ascii="Times New Roman" w:hAnsi="Times New Roman" w:eastAsia="仿宋_GB2312" w:cs="Times New Roman"/>
                <w:b w:val="0"/>
                <w:bCs w:val="0"/>
                <w:sz w:val="24"/>
                <w:szCs w:val="24"/>
                <w:u w:val="none" w:color="auto"/>
                <w:lang w:val="en-US" w:eastAsia="zh-CN"/>
              </w:rPr>
              <w:t>1.开展以“文明健康、绿色环保”为主题的科普活动；2.加强各类学校科普团队建设；3.开展文明健康生活方式的健康教育课；4.开展健康学校建设。</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区教体局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常</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84"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 w:eastAsia="zh-CN" w:bidi="ar"/>
              </w:rPr>
            </w:pPr>
            <w:r>
              <w:rPr>
                <w:rFonts w:hint="default" w:ascii="Times New Roman" w:hAnsi="Times New Roman" w:eastAsia="仿宋_GB2312" w:cs="Times New Roman"/>
                <w:b w:val="0"/>
                <w:bCs w:val="0"/>
                <w:i w:val="0"/>
                <w:color w:val="000000"/>
                <w:kern w:val="0"/>
                <w:sz w:val="24"/>
                <w:szCs w:val="24"/>
                <w:u w:val="none"/>
                <w:lang w:val="en" w:eastAsia="zh-CN" w:bidi="ar"/>
              </w:rPr>
              <w:t>78</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78</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关于发扬《河洛大鼓》的提案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color w:val="auto"/>
                <w:sz w:val="24"/>
                <w:szCs w:val="24"/>
                <w:u w:val="none" w:color="auto"/>
                <w:lang w:val="en-US" w:eastAsia="zh-CN"/>
              </w:rPr>
            </w:pPr>
            <w:r>
              <w:rPr>
                <w:rFonts w:hint="default" w:ascii="Times New Roman" w:hAnsi="Times New Roman" w:eastAsia="仿宋_GB2312" w:cs="Times New Roman"/>
                <w:b w:val="0"/>
                <w:bCs w:val="0"/>
                <w:color w:val="auto"/>
                <w:sz w:val="24"/>
                <w:szCs w:val="24"/>
                <w:u w:val="none" w:color="auto"/>
                <w:lang w:val="en-US" w:eastAsia="zh-CN"/>
              </w:rPr>
              <w:t>1.恢复洛阳市及各县区曲艺团编制；2.组织老艺人汇演；3</w:t>
            </w:r>
            <w:r>
              <w:rPr>
                <w:rFonts w:hint="default" w:ascii="Times New Roman" w:hAnsi="Times New Roman" w:eastAsia="仿宋_GB2312" w:cs="Times New Roman"/>
                <w:b w:val="0"/>
                <w:bCs w:val="0"/>
                <w:color w:val="auto"/>
                <w:sz w:val="24"/>
                <w:szCs w:val="24"/>
                <w:u w:val="none" w:color="auto"/>
                <w:lang w:val="en-US" w:eastAsia="zh"/>
              </w:rPr>
              <w:t>.</w:t>
            </w:r>
            <w:r>
              <w:rPr>
                <w:rFonts w:hint="default" w:ascii="Times New Roman" w:hAnsi="Times New Roman" w:eastAsia="仿宋_GB2312" w:cs="Times New Roman"/>
                <w:b w:val="0"/>
                <w:bCs w:val="0"/>
                <w:color w:val="auto"/>
                <w:sz w:val="24"/>
                <w:szCs w:val="24"/>
                <w:u w:val="none" w:color="auto"/>
                <w:lang w:val="en-US" w:eastAsia="zh-CN"/>
              </w:rPr>
              <w:t>举办洛阳节会。</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区文旅局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7"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color="auto"/>
                <w:lang w:val="en" w:eastAsia="zh-CN" w:bidi="ar"/>
              </w:rPr>
            </w:pPr>
            <w:r>
              <w:rPr>
                <w:rFonts w:hint="default" w:ascii="Times New Roman" w:hAnsi="Times New Roman" w:eastAsia="仿宋_GB2312" w:cs="Times New Roman"/>
                <w:b w:val="0"/>
                <w:bCs w:val="0"/>
                <w:i w:val="0"/>
                <w:color w:val="000000"/>
                <w:kern w:val="0"/>
                <w:sz w:val="24"/>
                <w:szCs w:val="24"/>
                <w:u w:val="none" w:color="auto"/>
                <w:lang w:val="en" w:eastAsia="zh-CN" w:bidi="ar"/>
              </w:rPr>
              <w:t>79</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color w:val="000000"/>
                <w:kern w:val="0"/>
                <w:sz w:val="24"/>
                <w:szCs w:val="24"/>
                <w:u w:val="none" w:color="auto"/>
                <w:lang w:val="en-US" w:eastAsia="zh-CN" w:bidi="ar"/>
              </w:rPr>
              <w:t>79</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关于在幼儿园成立非公党支部的</w:t>
            </w:r>
            <w:r>
              <w:rPr>
                <w:rFonts w:hint="eastAsia" w:ascii="Times New Roman" w:hAnsi="Times New Roman" w:eastAsia="仿宋_GB2312" w:cs="Times New Roman"/>
                <w:b w:val="0"/>
                <w:bCs w:val="0"/>
                <w:i w:val="0"/>
                <w:snapToGrid/>
                <w:color w:val="000000"/>
                <w:sz w:val="24"/>
                <w:szCs w:val="24"/>
                <w:u w:val="none" w:color="auto"/>
                <w:lang w:val="en-US" w:eastAsia="zh-CN"/>
              </w:rPr>
              <w:t>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区教体局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常</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22"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 w:eastAsia="zh-CN" w:bidi="ar"/>
              </w:rPr>
            </w:pPr>
            <w:r>
              <w:rPr>
                <w:rFonts w:hint="default" w:ascii="Times New Roman" w:hAnsi="Times New Roman" w:eastAsia="仿宋_GB2312" w:cs="Times New Roman"/>
                <w:b w:val="0"/>
                <w:bCs w:val="0"/>
                <w:i w:val="0"/>
                <w:color w:val="000000"/>
                <w:kern w:val="0"/>
                <w:sz w:val="24"/>
                <w:szCs w:val="24"/>
                <w:u w:val="none"/>
                <w:lang w:val="en" w:eastAsia="zh-CN" w:bidi="ar"/>
              </w:rPr>
              <w:t>80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80</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关于科技研发型中小企业创业创站的提案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r>
              <w:rPr>
                <w:rFonts w:hint="default" w:ascii="Times New Roman" w:hAnsi="Times New Roman" w:eastAsia="仿宋_GB2312" w:cs="Times New Roman"/>
                <w:b w:val="0"/>
                <w:bCs w:val="0"/>
                <w:sz w:val="24"/>
                <w:szCs w:val="24"/>
                <w:u w:val="none" w:color="auto"/>
                <w:lang w:val="en-US" w:eastAsia="zh-CN"/>
              </w:rPr>
              <w:t>1.创建技术共享平台；2.深化财税制度改革。</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区科工局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李</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w:t>
            </w:r>
            <w:r>
              <w:rPr>
                <w:rFonts w:hint="default" w:ascii="Times New Roman" w:hAnsi="Times New Roman" w:eastAsia="仿宋_GB2312" w:cs="Times New Roman"/>
                <w:b w:val="0"/>
                <w:bCs w:val="0"/>
                <w:i w:val="0"/>
                <w:snapToGrid/>
                <w:color w:val="000000"/>
                <w:sz w:val="24"/>
                <w:szCs w:val="24"/>
                <w:u w:val="none" w:color="auto"/>
                <w:lang w:eastAsia="zh-CN"/>
              </w:rPr>
              <w:t>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22"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 w:eastAsia="zh-CN" w:bidi="ar"/>
              </w:rPr>
            </w:pPr>
            <w:r>
              <w:rPr>
                <w:rFonts w:hint="default" w:ascii="Times New Roman" w:hAnsi="Times New Roman" w:eastAsia="仿宋_GB2312" w:cs="Times New Roman"/>
                <w:b w:val="0"/>
                <w:bCs w:val="0"/>
                <w:i w:val="0"/>
                <w:color w:val="000000"/>
                <w:kern w:val="0"/>
                <w:sz w:val="24"/>
                <w:szCs w:val="24"/>
                <w:u w:val="none"/>
                <w:lang w:val="en" w:eastAsia="zh-CN" w:bidi="ar"/>
              </w:rPr>
              <w:t>81</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81</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关于应用智慧用电技术减少电气火灾事故、完善城市综合防灾减灾体系的建设</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r>
              <w:rPr>
                <w:rFonts w:hint="eastAsia" w:ascii="Times New Roman" w:hAnsi="Times New Roman" w:eastAsia="仿宋_GB2312" w:cs="Times New Roman"/>
                <w:b w:val="0"/>
                <w:bCs w:val="0"/>
                <w:sz w:val="24"/>
                <w:szCs w:val="24"/>
                <w:u w:val="none" w:color="auto"/>
                <w:lang w:val="en-US" w:eastAsia="zh-CN"/>
              </w:rPr>
              <w:t>1.</w:t>
            </w:r>
            <w:r>
              <w:rPr>
                <w:rFonts w:hint="default" w:ascii="Times New Roman" w:hAnsi="Times New Roman" w:eastAsia="仿宋_GB2312" w:cs="Times New Roman"/>
                <w:b w:val="0"/>
                <w:bCs w:val="0"/>
                <w:sz w:val="24"/>
                <w:szCs w:val="24"/>
                <w:u w:val="none" w:color="auto"/>
                <w:lang w:val="en-US" w:eastAsia="zh-CN"/>
              </w:rPr>
              <w:t>制定智慧用电应用方案，并试点改造，逐步推进；2.鼓励企业积极学习；3.加大智慧用电宣传。</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消防救援大队</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肖</w:t>
            </w:r>
            <w:r>
              <w:rPr>
                <w:rFonts w:hint="eastAsia" w:ascii="Times New Roman" w:hAnsi="Times New Roman" w:eastAsia="仿宋_GB2312" w:cs="Times New Roman"/>
                <w:b w:val="0"/>
                <w:bCs w:val="0"/>
                <w:i w:val="0"/>
                <w:snapToGrid/>
                <w:color w:val="000000"/>
                <w:sz w:val="24"/>
                <w:szCs w:val="24"/>
                <w:u w:val="none" w:color="auto"/>
                <w:lang w:val="en-US" w:eastAsia="zh-CN"/>
              </w:rPr>
              <w:t xml:space="preserve">  </w:t>
            </w:r>
            <w:r>
              <w:rPr>
                <w:rFonts w:hint="eastAsia" w:ascii="Times New Roman" w:hAnsi="Times New Roman" w:eastAsia="仿宋_GB2312" w:cs="Times New Roman"/>
                <w:b w:val="0"/>
                <w:bCs w:val="0"/>
                <w:i w:val="0"/>
                <w:snapToGrid/>
                <w:color w:val="000000"/>
                <w:sz w:val="24"/>
                <w:szCs w:val="24"/>
                <w:u w:val="none" w:color="auto"/>
                <w:lang w:eastAsia="zh-CN"/>
              </w:rPr>
              <w:t>宇</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5"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color="auto"/>
                <w:lang w:val="en" w:eastAsia="zh-CN" w:bidi="ar"/>
              </w:rPr>
            </w:pPr>
            <w:r>
              <w:rPr>
                <w:rFonts w:hint="default" w:ascii="Times New Roman" w:hAnsi="Times New Roman" w:eastAsia="仿宋_GB2312" w:cs="Times New Roman"/>
                <w:b w:val="0"/>
                <w:bCs w:val="0"/>
                <w:i w:val="0"/>
                <w:color w:val="000000"/>
                <w:kern w:val="0"/>
                <w:sz w:val="24"/>
                <w:szCs w:val="24"/>
                <w:u w:val="none" w:color="auto"/>
                <w:lang w:val="en" w:eastAsia="zh-CN" w:bidi="ar"/>
              </w:rPr>
              <w:t>82</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color w:val="000000"/>
                <w:kern w:val="0"/>
                <w:sz w:val="24"/>
                <w:szCs w:val="24"/>
                <w:u w:val="none" w:color="auto"/>
                <w:lang w:val="en-US" w:eastAsia="zh-CN" w:bidi="ar"/>
              </w:rPr>
              <w:t>82</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引导青年科技人才职称评定工作</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single" w:color="auto"/>
                <w:lang w:val="en-US" w:eastAsia="zh-CN"/>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both"/>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eastAsia" w:ascii="Times New Roman" w:hAnsi="Times New Roman" w:eastAsia="仿宋_GB2312" w:cs="Times New Roman"/>
                <w:b w:val="0"/>
                <w:bCs w:val="0"/>
                <w:i w:val="0"/>
                <w:snapToGrid/>
                <w:color w:val="000000"/>
                <w:sz w:val="24"/>
                <w:szCs w:val="24"/>
                <w:u w:val="none" w:color="auto"/>
                <w:lang w:val="en-US" w:eastAsia="zh-CN"/>
              </w:rPr>
              <w:t xml:space="preserve"> 区人社局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iCs w:val="0"/>
                <w:snapToGrid/>
                <w:color w:val="000000"/>
                <w:sz w:val="24"/>
                <w:szCs w:val="24"/>
                <w:u w:val="none" w:color="auto"/>
                <w:lang w:val="en-US" w:eastAsia="zh-CN"/>
              </w:rPr>
            </w:pPr>
            <w:r>
              <w:rPr>
                <w:rFonts w:hint="eastAsia" w:ascii="Times New Roman" w:hAnsi="Times New Roman" w:eastAsia="仿宋_GB2312" w:cs="Times New Roman"/>
                <w:b w:val="0"/>
                <w:bCs w:val="0"/>
                <w:i w:val="0"/>
                <w:iCs w:val="0"/>
                <w:snapToGrid/>
                <w:color w:val="000000"/>
                <w:sz w:val="24"/>
                <w:szCs w:val="24"/>
                <w:u w:val="none" w:color="auto"/>
                <w:lang w:eastAsia="zh-CN"/>
              </w:rPr>
              <w:t>高</w:t>
            </w:r>
            <w:r>
              <w:rPr>
                <w:rFonts w:hint="eastAsia" w:ascii="Times New Roman" w:hAnsi="Times New Roman" w:eastAsia="仿宋_GB2312" w:cs="Times New Roman"/>
                <w:b w:val="0"/>
                <w:bCs w:val="0"/>
                <w:i w:val="0"/>
                <w:iCs w:val="0"/>
                <w:snapToGrid/>
                <w:color w:val="000000"/>
                <w:sz w:val="24"/>
                <w:szCs w:val="24"/>
                <w:u w:val="none" w:color="auto"/>
                <w:lang w:val="en-US" w:eastAsia="zh-CN"/>
              </w:rPr>
              <w:t xml:space="preserve">  辉</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iCs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22"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 w:eastAsia="zh-CN" w:bidi="ar"/>
              </w:rPr>
            </w:pPr>
            <w:r>
              <w:rPr>
                <w:rFonts w:hint="default" w:ascii="Times New Roman" w:hAnsi="Times New Roman" w:eastAsia="仿宋_GB2312" w:cs="Times New Roman"/>
                <w:b w:val="0"/>
                <w:bCs w:val="0"/>
                <w:i w:val="0"/>
                <w:color w:val="000000"/>
                <w:kern w:val="0"/>
                <w:sz w:val="24"/>
                <w:szCs w:val="24"/>
                <w:u w:val="none"/>
                <w:lang w:val="en" w:eastAsia="zh-CN" w:bidi="ar"/>
              </w:rPr>
              <w:t>83</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83</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建立中小企业行业互助平台，扶持中小企业创业创新发展</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r>
              <w:rPr>
                <w:rFonts w:hint="default" w:ascii="Times New Roman" w:hAnsi="Times New Roman" w:eastAsia="仿宋_GB2312" w:cs="Times New Roman"/>
                <w:b w:val="0"/>
                <w:bCs w:val="0"/>
                <w:sz w:val="24"/>
                <w:szCs w:val="24"/>
                <w:u w:val="none" w:color="auto"/>
                <w:lang w:val="en-US" w:eastAsia="zh-CN"/>
              </w:rPr>
              <w:t>1.帮助企业找准定位；2.建立企业平台信息库；3.加大政策扶持力度。</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w:t>
            </w:r>
            <w:r>
              <w:rPr>
                <w:rFonts w:hint="eastAsia" w:ascii="Times New Roman" w:hAnsi="Times New Roman" w:eastAsia="仿宋_GB2312" w:cs="Times New Roman"/>
                <w:b w:val="0"/>
                <w:bCs w:val="0"/>
                <w:i w:val="0"/>
                <w:snapToGrid/>
                <w:color w:val="000000"/>
                <w:sz w:val="24"/>
                <w:szCs w:val="24"/>
                <w:u w:val="none" w:color="auto"/>
                <w:lang w:eastAsia="zh-CN"/>
              </w:rPr>
              <w:t>科工局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eastAsia="zh-CN"/>
              </w:rPr>
              <w:t>李</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w:t>
            </w:r>
            <w:r>
              <w:rPr>
                <w:rFonts w:hint="default" w:ascii="Times New Roman" w:hAnsi="Times New Roman" w:eastAsia="仿宋_GB2312" w:cs="Times New Roman"/>
                <w:b w:val="0"/>
                <w:bCs w:val="0"/>
                <w:i w:val="0"/>
                <w:snapToGrid/>
                <w:color w:val="000000"/>
                <w:sz w:val="24"/>
                <w:szCs w:val="24"/>
                <w:u w:val="none" w:color="auto"/>
                <w:lang w:eastAsia="zh-CN"/>
              </w:rPr>
              <w:t>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22"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 w:eastAsia="zh-CN" w:bidi="ar"/>
              </w:rPr>
            </w:pPr>
            <w:r>
              <w:rPr>
                <w:rFonts w:hint="default" w:ascii="Times New Roman" w:hAnsi="Times New Roman" w:eastAsia="仿宋_GB2312" w:cs="Times New Roman"/>
                <w:b w:val="0"/>
                <w:bCs w:val="0"/>
                <w:i w:val="0"/>
                <w:color w:val="000000"/>
                <w:kern w:val="0"/>
                <w:sz w:val="24"/>
                <w:szCs w:val="24"/>
                <w:u w:val="none"/>
                <w:lang w:val="en" w:eastAsia="zh-CN" w:bidi="ar"/>
              </w:rPr>
              <w:t>84</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84</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关于打造“元宇宙”洛阳的提案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color w:val="auto"/>
                <w:sz w:val="24"/>
                <w:szCs w:val="24"/>
                <w:u w:val="none" w:color="auto"/>
                <w:lang w:val="en-US" w:eastAsia="zh-CN"/>
              </w:rPr>
            </w:pPr>
            <w:r>
              <w:rPr>
                <w:rFonts w:hint="default" w:ascii="Times New Roman" w:hAnsi="Times New Roman" w:eastAsia="仿宋_GB2312" w:cs="Times New Roman"/>
                <w:b w:val="0"/>
                <w:bCs w:val="0"/>
                <w:color w:val="auto"/>
                <w:sz w:val="24"/>
                <w:szCs w:val="24"/>
                <w:u w:val="none" w:color="auto"/>
                <w:lang w:val="en-US" w:eastAsia="zh-CN"/>
              </w:rPr>
              <w:t>1.将老城区打造为“元宇宙”示范区；2.为“元宇宙”创业者提供支撑服务。</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auto"/>
                <w:sz w:val="24"/>
                <w:szCs w:val="24"/>
                <w:u w:val="none" w:color="auto"/>
                <w:lang w:val="en-US" w:eastAsia="zh-CN"/>
              </w:rPr>
            </w:pPr>
            <w:r>
              <w:rPr>
                <w:rFonts w:hint="eastAsia" w:ascii="Times New Roman" w:hAnsi="Times New Roman" w:eastAsia="仿宋_GB2312" w:cs="Times New Roman"/>
                <w:b w:val="0"/>
                <w:bCs w:val="0"/>
                <w:i w:val="0"/>
                <w:snapToGrid/>
                <w:color w:val="auto"/>
                <w:sz w:val="24"/>
                <w:szCs w:val="24"/>
                <w:u w:val="none" w:color="auto"/>
                <w:lang w:val="en-US" w:eastAsia="zh-CN"/>
              </w:rPr>
              <w:t>区发改委</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w:t>
            </w:r>
            <w:r>
              <w:rPr>
                <w:rFonts w:hint="eastAsia" w:ascii="Times New Roman" w:hAnsi="Times New Roman" w:eastAsia="仿宋_GB2312" w:cs="Times New Roman"/>
                <w:b w:val="0"/>
                <w:bCs w:val="0"/>
                <w:i w:val="0"/>
                <w:snapToGrid/>
                <w:color w:val="000000"/>
                <w:sz w:val="24"/>
                <w:szCs w:val="24"/>
                <w:u w:val="none" w:color="auto"/>
                <w:lang w:eastAsia="zh-CN"/>
              </w:rPr>
              <w:t>科工局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区文旅局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高</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辉</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5"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 w:eastAsia="zh-CN" w:bidi="ar"/>
              </w:rPr>
            </w:pPr>
            <w:r>
              <w:rPr>
                <w:rFonts w:hint="default" w:ascii="Times New Roman" w:hAnsi="Times New Roman" w:eastAsia="仿宋_GB2312" w:cs="Times New Roman"/>
                <w:b w:val="0"/>
                <w:bCs w:val="0"/>
                <w:i w:val="0"/>
                <w:color w:val="000000"/>
                <w:kern w:val="0"/>
                <w:sz w:val="24"/>
                <w:szCs w:val="24"/>
                <w:u w:val="none"/>
                <w:lang w:val="en" w:eastAsia="zh-CN" w:bidi="ar"/>
              </w:rPr>
              <w:t>85</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US" w:eastAsia="zh-CN" w:bidi="ar"/>
              </w:rPr>
            </w:pPr>
            <w:r>
              <w:rPr>
                <w:rFonts w:hint="eastAsia" w:ascii="Times New Roman" w:hAnsi="Times New Roman" w:eastAsia="仿宋_GB2312" w:cs="Times New Roman"/>
                <w:b w:val="0"/>
                <w:bCs w:val="0"/>
                <w:i w:val="0"/>
                <w:color w:val="000000"/>
                <w:kern w:val="0"/>
                <w:sz w:val="24"/>
                <w:szCs w:val="24"/>
                <w:u w:val="none"/>
                <w:lang w:val="en-US" w:eastAsia="zh-CN" w:bidi="ar"/>
              </w:rPr>
              <w:t>85</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eastAsia" w:ascii="Times New Roman" w:hAnsi="Times New Roman" w:eastAsia="仿宋_GB2312" w:cs="Times New Roman"/>
                <w:b w:val="0"/>
                <w:bCs w:val="0"/>
                <w:i w:val="0"/>
                <w:snapToGrid/>
                <w:color w:val="000000"/>
                <w:sz w:val="24"/>
                <w:szCs w:val="24"/>
                <w:u w:val="none"/>
                <w:lang w:val="en-US" w:eastAsia="zh-CN"/>
              </w:rPr>
              <w:t>关于加快青年友好城区建设的提案</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color w:val="auto"/>
                <w:sz w:val="24"/>
                <w:szCs w:val="24"/>
                <w:u w:val="none" w:color="auto"/>
                <w:lang w:val="en-US" w:eastAsia="zh-CN"/>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auto"/>
                <w:sz w:val="24"/>
                <w:szCs w:val="24"/>
                <w:u w:val="none" w:color="auto"/>
                <w:lang w:val="en-US" w:eastAsia="zh-CN"/>
              </w:rPr>
            </w:pPr>
            <w:r>
              <w:rPr>
                <w:rFonts w:hint="default" w:ascii="Times New Roman" w:hAnsi="Times New Roman" w:eastAsia="仿宋_GB2312" w:cs="Times New Roman"/>
                <w:b w:val="0"/>
                <w:bCs w:val="0"/>
                <w:i w:val="0"/>
                <w:snapToGrid/>
                <w:color w:val="auto"/>
                <w:sz w:val="24"/>
                <w:szCs w:val="24"/>
                <w:u w:val="none" w:color="auto"/>
                <w:lang w:val="en-US" w:eastAsia="zh-CN"/>
              </w:rPr>
              <w:t>区</w:t>
            </w:r>
            <w:r>
              <w:rPr>
                <w:rFonts w:hint="eastAsia" w:ascii="Times New Roman" w:hAnsi="Times New Roman" w:eastAsia="仿宋_GB2312" w:cs="Times New Roman"/>
                <w:b w:val="0"/>
                <w:bCs w:val="0"/>
                <w:i w:val="0"/>
                <w:snapToGrid/>
                <w:color w:val="auto"/>
                <w:sz w:val="24"/>
                <w:szCs w:val="24"/>
                <w:u w:val="none" w:color="auto"/>
                <w:lang w:val="en-US" w:eastAsia="zh-CN"/>
              </w:rPr>
              <w:t>人社局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高</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辉</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90"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 w:eastAsia="zh-CN" w:bidi="ar"/>
              </w:rPr>
            </w:pPr>
            <w:r>
              <w:rPr>
                <w:rFonts w:hint="default" w:ascii="Times New Roman" w:hAnsi="Times New Roman" w:eastAsia="仿宋_GB2312" w:cs="Times New Roman"/>
                <w:b w:val="0"/>
                <w:bCs w:val="0"/>
                <w:i w:val="0"/>
                <w:color w:val="000000"/>
                <w:kern w:val="0"/>
                <w:sz w:val="24"/>
                <w:szCs w:val="24"/>
                <w:u w:val="none"/>
                <w:lang w:val="en" w:eastAsia="zh-CN" w:bidi="ar"/>
              </w:rPr>
              <w:t>86</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86</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搭建归国留学生创业就业信息服务平台，助力洛阳青年友好型城市建设</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color w:val="auto"/>
                <w:sz w:val="24"/>
                <w:szCs w:val="24"/>
                <w:u w:val="none" w:color="auto"/>
                <w:lang w:val="en-US" w:eastAsia="zh-CN"/>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auto"/>
                <w:sz w:val="24"/>
                <w:szCs w:val="24"/>
                <w:u w:val="none" w:color="auto"/>
                <w:lang w:eastAsia="zh-CN"/>
              </w:rPr>
            </w:pPr>
            <w:r>
              <w:rPr>
                <w:rFonts w:hint="default" w:ascii="Times New Roman" w:hAnsi="Times New Roman" w:eastAsia="仿宋_GB2312" w:cs="Times New Roman"/>
                <w:b w:val="0"/>
                <w:bCs w:val="0"/>
                <w:i w:val="0"/>
                <w:snapToGrid/>
                <w:color w:val="auto"/>
                <w:sz w:val="24"/>
                <w:szCs w:val="24"/>
                <w:u w:val="none" w:color="auto"/>
                <w:lang w:val="en-US" w:eastAsia="zh-CN"/>
              </w:rPr>
              <w:t>区</w:t>
            </w:r>
            <w:r>
              <w:rPr>
                <w:rFonts w:hint="eastAsia" w:ascii="Times New Roman" w:hAnsi="Times New Roman" w:eastAsia="仿宋_GB2312" w:cs="Times New Roman"/>
                <w:b w:val="0"/>
                <w:bCs w:val="0"/>
                <w:i w:val="0"/>
                <w:snapToGrid/>
                <w:color w:val="auto"/>
                <w:sz w:val="24"/>
                <w:szCs w:val="24"/>
                <w:u w:val="none" w:color="auto"/>
                <w:lang w:val="en-US" w:eastAsia="zh-CN"/>
              </w:rPr>
              <w:t>人社局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区侨联</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高</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辉</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2"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 w:eastAsia="zh-CN" w:bidi="ar"/>
              </w:rPr>
            </w:pPr>
            <w:r>
              <w:rPr>
                <w:rFonts w:hint="default" w:ascii="Times New Roman" w:hAnsi="Times New Roman" w:eastAsia="仿宋_GB2312" w:cs="Times New Roman"/>
                <w:b w:val="0"/>
                <w:bCs w:val="0"/>
                <w:i w:val="0"/>
                <w:color w:val="000000"/>
                <w:kern w:val="0"/>
                <w:sz w:val="24"/>
                <w:szCs w:val="24"/>
                <w:u w:val="none"/>
                <w:lang w:val="en" w:eastAsia="zh-CN" w:bidi="ar"/>
              </w:rPr>
              <w:t>87</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87</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促使企业向专、精、特、新转型，建立全国统一大市场所需条件、想法</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color w:val="auto"/>
                <w:sz w:val="24"/>
                <w:szCs w:val="24"/>
                <w:u w:val="none" w:color="auto"/>
                <w:lang w:val="en-US" w:eastAsia="zh-CN"/>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auto"/>
                <w:sz w:val="24"/>
                <w:szCs w:val="24"/>
                <w:u w:val="none" w:color="auto"/>
                <w:lang w:eastAsia="zh-CN"/>
              </w:rPr>
            </w:pPr>
            <w:r>
              <w:rPr>
                <w:rFonts w:hint="default" w:ascii="Times New Roman" w:hAnsi="Times New Roman" w:eastAsia="仿宋_GB2312" w:cs="Times New Roman"/>
                <w:b w:val="0"/>
                <w:bCs w:val="0"/>
                <w:i w:val="0"/>
                <w:snapToGrid/>
                <w:color w:val="auto"/>
                <w:sz w:val="24"/>
                <w:szCs w:val="24"/>
                <w:u w:val="none" w:color="auto"/>
                <w:lang w:eastAsia="zh-CN"/>
              </w:rPr>
              <w:t>区科工局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eastAsia="zh-CN"/>
              </w:rPr>
              <w:t>李</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42"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 w:eastAsia="zh-CN" w:bidi="ar"/>
              </w:rPr>
            </w:pPr>
            <w:r>
              <w:rPr>
                <w:rFonts w:hint="default" w:ascii="Times New Roman" w:hAnsi="Times New Roman" w:eastAsia="仿宋_GB2312" w:cs="Times New Roman"/>
                <w:b w:val="0"/>
                <w:bCs w:val="0"/>
                <w:i w:val="0"/>
                <w:color w:val="000000"/>
                <w:kern w:val="0"/>
                <w:sz w:val="24"/>
                <w:szCs w:val="24"/>
                <w:u w:val="none"/>
                <w:lang w:val="en" w:eastAsia="zh-CN" w:bidi="ar"/>
              </w:rPr>
              <w:t>88</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89</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抓好家庭养老床位建设，推进全区居家养老服务发展</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r>
              <w:rPr>
                <w:rFonts w:hint="default" w:ascii="Times New Roman" w:hAnsi="Times New Roman" w:eastAsia="仿宋_GB2312" w:cs="Times New Roman"/>
                <w:b w:val="0"/>
                <w:bCs w:val="0"/>
                <w:sz w:val="24"/>
                <w:szCs w:val="24"/>
                <w:u w:val="none" w:color="auto"/>
                <w:lang w:val="en-US" w:eastAsia="zh-CN"/>
              </w:rPr>
              <w:t>1.进一步完善居家养老服务平台建设；2.做好为居家老人配备适老化、智能化设施的日常维护保养；3.加强对第三方上门服务的监管；4.在社区养老服务中心进行居家适老化改造应用展示。</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区民政局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常</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79"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 w:eastAsia="zh-CN" w:bidi="ar"/>
              </w:rPr>
            </w:pPr>
            <w:r>
              <w:rPr>
                <w:rFonts w:hint="default" w:ascii="Times New Roman" w:hAnsi="Times New Roman" w:eastAsia="仿宋_GB2312" w:cs="Times New Roman"/>
                <w:b w:val="0"/>
                <w:bCs w:val="0"/>
                <w:i w:val="0"/>
                <w:color w:val="000000"/>
                <w:kern w:val="0"/>
                <w:sz w:val="24"/>
                <w:szCs w:val="24"/>
                <w:u w:val="none"/>
                <w:lang w:val="en" w:eastAsia="zh-CN" w:bidi="ar"/>
              </w:rPr>
              <w:t>89</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color w:val="000000"/>
                <w:kern w:val="0"/>
                <w:sz w:val="24"/>
                <w:szCs w:val="24"/>
                <w:u w:val="none"/>
                <w:lang w:val="en-US" w:eastAsia="zh-CN" w:bidi="ar"/>
              </w:rPr>
              <w:t>90</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整合老城区牡丹文化品牌，推动文化老城再发展</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lang w:val="en-US" w:eastAsia="zh-CN"/>
              </w:rPr>
              <w:t>区文旅局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孙建新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22"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 w:eastAsia="zh-CN" w:bidi="ar"/>
              </w:rPr>
            </w:pPr>
            <w:r>
              <w:rPr>
                <w:rFonts w:hint="default" w:ascii="Times New Roman" w:hAnsi="Times New Roman" w:eastAsia="仿宋_GB2312" w:cs="Times New Roman"/>
                <w:b w:val="0"/>
                <w:bCs w:val="0"/>
                <w:i w:val="0"/>
                <w:color w:val="000000"/>
                <w:kern w:val="0"/>
                <w:sz w:val="24"/>
                <w:szCs w:val="24"/>
                <w:u w:val="none"/>
                <w:lang w:val="en" w:eastAsia="zh-CN" w:bidi="ar"/>
              </w:rPr>
              <w:t>90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US" w:eastAsia="zh-CN" w:bidi="ar"/>
              </w:rPr>
            </w:pPr>
            <w:r>
              <w:rPr>
                <w:rFonts w:hint="default" w:ascii="Times New Roman" w:hAnsi="Times New Roman" w:eastAsia="仿宋_GB2312" w:cs="Times New Roman"/>
                <w:b w:val="0"/>
                <w:bCs w:val="0"/>
                <w:i w:val="0"/>
                <w:color w:val="000000"/>
                <w:kern w:val="0"/>
                <w:sz w:val="24"/>
                <w:szCs w:val="24"/>
                <w:u w:val="none"/>
                <w:lang w:val="en-US" w:eastAsia="zh-CN" w:bidi="ar"/>
              </w:rPr>
              <w:t>92</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助力牡丹特色产业做大做强</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r>
              <w:rPr>
                <w:rFonts w:hint="default" w:ascii="Times New Roman" w:hAnsi="Times New Roman" w:eastAsia="仿宋_GB2312" w:cs="Times New Roman"/>
                <w:b w:val="0"/>
                <w:bCs w:val="0"/>
                <w:sz w:val="24"/>
                <w:szCs w:val="24"/>
                <w:u w:val="none" w:color="auto"/>
                <w:lang w:val="en-US" w:eastAsia="zh-CN"/>
              </w:rPr>
              <w:t>1.土地延租，租金合理；2.融资支持；3.加大设施农业支持力度；4.加大牡丹深加工产品开发力度。</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lang w:val="en-US" w:eastAsia="zh-CN"/>
              </w:rPr>
              <w:t>区农业农村局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w:t>
            </w:r>
            <w:r>
              <w:rPr>
                <w:rFonts w:hint="eastAsia" w:ascii="Times New Roman" w:hAnsi="Times New Roman" w:eastAsia="仿宋_GB2312" w:cs="Times New Roman"/>
                <w:b w:val="0"/>
                <w:bCs w:val="0"/>
                <w:i w:val="0"/>
                <w:snapToGrid/>
                <w:color w:val="000000"/>
                <w:sz w:val="24"/>
                <w:szCs w:val="24"/>
                <w:u w:val="none" w:color="auto"/>
                <w:lang w:eastAsia="zh-CN"/>
              </w:rPr>
              <w:t>金融局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w:t>
            </w:r>
            <w:r>
              <w:rPr>
                <w:rFonts w:hint="eastAsia" w:ascii="Times New Roman" w:hAnsi="Times New Roman" w:eastAsia="仿宋_GB2312" w:cs="Times New Roman"/>
                <w:b w:val="0"/>
                <w:bCs w:val="0"/>
                <w:i w:val="0"/>
                <w:snapToGrid/>
                <w:color w:val="000000"/>
                <w:sz w:val="24"/>
                <w:szCs w:val="24"/>
                <w:u w:val="none" w:color="auto"/>
                <w:lang w:eastAsia="zh-CN"/>
              </w:rPr>
              <w:t>科工局</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val="en-US" w:eastAsia="zh-CN"/>
              </w:rPr>
              <w:t>区发改委</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eastAsia" w:ascii="Times New Roman" w:hAnsi="Times New Roman" w:eastAsia="仿宋_GB2312" w:cs="Times New Roman"/>
                <w:b w:val="0"/>
                <w:bCs w:val="0"/>
                <w:i w:val="0"/>
                <w:snapToGrid/>
                <w:color w:val="000000"/>
                <w:kern w:val="2"/>
                <w:sz w:val="24"/>
                <w:szCs w:val="24"/>
                <w:u w:val="none"/>
                <w:lang w:val="en-US" w:eastAsia="zh-CN"/>
              </w:rPr>
              <w:t>李  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kern w:val="2"/>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22"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 w:eastAsia="zh-CN" w:bidi="ar"/>
              </w:rPr>
            </w:pPr>
            <w:r>
              <w:rPr>
                <w:rFonts w:hint="default" w:ascii="Times New Roman" w:hAnsi="Times New Roman" w:eastAsia="仿宋_GB2312" w:cs="Times New Roman"/>
                <w:b w:val="0"/>
                <w:bCs w:val="0"/>
                <w:i w:val="0"/>
                <w:color w:val="000000"/>
                <w:kern w:val="0"/>
                <w:sz w:val="24"/>
                <w:szCs w:val="24"/>
                <w:u w:val="none"/>
                <w:lang w:val="en" w:eastAsia="zh-CN" w:bidi="ar"/>
              </w:rPr>
              <w:t>91</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US" w:eastAsia="zh-CN" w:bidi="ar"/>
              </w:rPr>
            </w:pPr>
            <w:r>
              <w:rPr>
                <w:rFonts w:hint="default" w:ascii="Times New Roman" w:hAnsi="Times New Roman" w:eastAsia="仿宋_GB2312" w:cs="Times New Roman"/>
                <w:b w:val="0"/>
                <w:bCs w:val="0"/>
                <w:i w:val="0"/>
                <w:color w:val="000000"/>
                <w:kern w:val="0"/>
                <w:sz w:val="24"/>
                <w:szCs w:val="24"/>
                <w:u w:val="none"/>
                <w:lang w:val="en-US" w:eastAsia="zh-CN" w:bidi="ar"/>
              </w:rPr>
              <w:t>93</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深入开展普法和依法治理工作，提高公民法治意识</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r>
              <w:rPr>
                <w:rFonts w:hint="default" w:ascii="Times New Roman" w:hAnsi="Times New Roman" w:eastAsia="仿宋_GB2312" w:cs="Times New Roman"/>
                <w:b w:val="0"/>
                <w:bCs w:val="0"/>
                <w:sz w:val="24"/>
                <w:szCs w:val="24"/>
                <w:u w:val="none" w:color="auto"/>
                <w:lang w:val="en-US" w:eastAsia="zh-CN"/>
              </w:rPr>
              <w:t>1.区分普法对象，有针对性的进行普法；2.创新普法形式，提升公民学法懂法兴趣和社会关注度。</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区司法局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eastAsia="zh-CN"/>
              </w:rPr>
              <w:t>肖</w:t>
            </w:r>
            <w:r>
              <w:rPr>
                <w:rFonts w:hint="default" w:ascii="Times New Roman" w:hAnsi="Times New Roman" w:eastAsia="仿宋_GB2312" w:cs="Times New Roman"/>
                <w:b w:val="0"/>
                <w:bCs w:val="0"/>
                <w:i w:val="0"/>
                <w:snapToGrid/>
                <w:color w:val="000000"/>
                <w:sz w:val="24"/>
                <w:szCs w:val="24"/>
                <w:u w:val="none" w:color="auto"/>
                <w:lang w:val="en-US" w:eastAsia="zh-CN"/>
              </w:rPr>
              <w:t xml:space="preserve">  宇</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2"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 w:eastAsia="zh-CN" w:bidi="ar"/>
              </w:rPr>
            </w:pPr>
            <w:r>
              <w:rPr>
                <w:rFonts w:hint="default" w:ascii="Times New Roman" w:hAnsi="Times New Roman" w:eastAsia="仿宋_GB2312" w:cs="Times New Roman"/>
                <w:b w:val="0"/>
                <w:bCs w:val="0"/>
                <w:i w:val="0"/>
                <w:color w:val="000000"/>
                <w:kern w:val="0"/>
                <w:sz w:val="24"/>
                <w:szCs w:val="24"/>
                <w:u w:val="none"/>
                <w:lang w:val="en" w:eastAsia="zh-CN" w:bidi="ar"/>
              </w:rPr>
              <w:t>92</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US" w:eastAsia="zh-CN" w:bidi="ar"/>
              </w:rPr>
            </w:pPr>
            <w:r>
              <w:rPr>
                <w:rFonts w:hint="default" w:ascii="Times New Roman" w:hAnsi="Times New Roman" w:eastAsia="仿宋_GB2312" w:cs="Times New Roman"/>
                <w:b w:val="0"/>
                <w:bCs w:val="0"/>
                <w:i w:val="0"/>
                <w:color w:val="000000"/>
                <w:kern w:val="0"/>
                <w:sz w:val="24"/>
                <w:szCs w:val="24"/>
                <w:u w:val="none"/>
                <w:lang w:val="en-US" w:eastAsia="zh-CN" w:bidi="ar"/>
              </w:rPr>
              <w:t>94</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骚扰电话危害巨大，整治势在必行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区科工局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老城公安分局</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eastAsia" w:ascii="Times New Roman" w:hAnsi="Times New Roman" w:eastAsia="仿宋_GB2312" w:cs="Times New Roman"/>
                <w:b w:val="0"/>
                <w:bCs w:val="0"/>
                <w:i w:val="0"/>
                <w:snapToGrid/>
                <w:color w:val="000000"/>
                <w:sz w:val="24"/>
                <w:szCs w:val="24"/>
                <w:u w:val="none" w:color="auto"/>
                <w:lang w:eastAsia="zh-CN"/>
              </w:rPr>
              <w:t>李　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22" w:hRule="atLeast"/>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 w:eastAsia="zh-CN" w:bidi="ar"/>
              </w:rPr>
            </w:pPr>
            <w:r>
              <w:rPr>
                <w:rFonts w:hint="default" w:ascii="Times New Roman" w:hAnsi="Times New Roman" w:eastAsia="仿宋_GB2312" w:cs="Times New Roman"/>
                <w:b w:val="0"/>
                <w:bCs w:val="0"/>
                <w:i w:val="0"/>
                <w:color w:val="000000"/>
                <w:kern w:val="0"/>
                <w:sz w:val="24"/>
                <w:szCs w:val="24"/>
                <w:u w:val="none"/>
                <w:lang w:val="en" w:eastAsia="zh-CN" w:bidi="ar"/>
              </w:rPr>
              <w:t>93</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600" w:lineRule="exact"/>
              <w:jc w:val="center"/>
              <w:textAlignment w:val="center"/>
              <w:rPr>
                <w:rFonts w:hint="default" w:ascii="Times New Roman" w:hAnsi="Times New Roman" w:eastAsia="仿宋_GB2312" w:cs="Times New Roman"/>
                <w:b w:val="0"/>
                <w:bCs w:val="0"/>
                <w:i w:val="0"/>
                <w:color w:val="000000"/>
                <w:kern w:val="0"/>
                <w:sz w:val="24"/>
                <w:szCs w:val="24"/>
                <w:u w:val="none"/>
                <w:lang w:val="en-US" w:eastAsia="zh-CN" w:bidi="ar"/>
              </w:rPr>
            </w:pPr>
            <w:r>
              <w:rPr>
                <w:rFonts w:hint="default" w:ascii="Times New Roman" w:hAnsi="Times New Roman" w:eastAsia="仿宋_GB2312" w:cs="Times New Roman"/>
                <w:b w:val="0"/>
                <w:bCs w:val="0"/>
                <w:i w:val="0"/>
                <w:color w:val="000000"/>
                <w:kern w:val="0"/>
                <w:sz w:val="24"/>
                <w:szCs w:val="24"/>
                <w:u w:val="none"/>
                <w:lang w:val="en-US" w:eastAsia="zh-CN" w:bidi="ar"/>
              </w:rPr>
              <w:t>95</w:t>
            </w:r>
          </w:p>
        </w:tc>
        <w:tc>
          <w:tcPr>
            <w:tcW w:w="1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i w:val="0"/>
                <w:snapToGrid/>
                <w:color w:val="000000"/>
                <w:sz w:val="24"/>
                <w:szCs w:val="24"/>
                <w:u w:val="none"/>
                <w:lang w:val="en-US" w:eastAsia="zh-CN"/>
              </w:rPr>
            </w:pPr>
            <w:r>
              <w:rPr>
                <w:rFonts w:hint="default" w:ascii="Times New Roman" w:hAnsi="Times New Roman" w:eastAsia="仿宋_GB2312" w:cs="Times New Roman"/>
                <w:b w:val="0"/>
                <w:bCs w:val="0"/>
                <w:i w:val="0"/>
                <w:snapToGrid/>
                <w:color w:val="000000"/>
                <w:sz w:val="24"/>
                <w:szCs w:val="24"/>
                <w:u w:val="none"/>
                <w:lang w:val="en-US" w:eastAsia="zh-CN"/>
              </w:rPr>
              <w:t>建立“法院+行政+工会”的劳动争议多元化调解机制</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600" w:lineRule="exact"/>
              <w:jc w:val="both"/>
              <w:rPr>
                <w:rFonts w:hint="default" w:ascii="Times New Roman" w:hAnsi="Times New Roman" w:eastAsia="仿宋_GB2312" w:cs="Times New Roman"/>
                <w:b w:val="0"/>
                <w:bCs w:val="0"/>
                <w:sz w:val="24"/>
                <w:szCs w:val="24"/>
                <w:u w:val="none" w:color="auto"/>
                <w:lang w:val="en-US" w:eastAsia="zh-CN"/>
              </w:rPr>
            </w:pPr>
            <w:r>
              <w:rPr>
                <w:rFonts w:hint="default" w:ascii="Times New Roman" w:hAnsi="Times New Roman" w:eastAsia="仿宋_GB2312" w:cs="Times New Roman"/>
                <w:b w:val="0"/>
                <w:bCs w:val="0"/>
                <w:sz w:val="24"/>
                <w:szCs w:val="24"/>
                <w:u w:val="none" w:color="auto"/>
                <w:lang w:val="en-US" w:eastAsia="zh-CN"/>
              </w:rPr>
              <w:t>1.调解机制以区人社局为主导；2.调解机制中工会应充当保障劳动者权益的“娘家人”；3.调解机制中法院应给予相应的司法支持。</w:t>
            </w:r>
          </w:p>
        </w:tc>
        <w:tc>
          <w:tcPr>
            <w:tcW w:w="4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default" w:ascii="Times New Roman" w:hAnsi="Times New Roman" w:eastAsia="仿宋_GB2312" w:cs="Times New Roman"/>
                <w:b w:val="0"/>
                <w:bCs w:val="0"/>
                <w:i w:val="0"/>
                <w:snapToGrid/>
                <w:color w:val="000000"/>
                <w:sz w:val="24"/>
                <w:szCs w:val="24"/>
                <w:u w:val="none" w:color="auto"/>
                <w:lang w:eastAsia="zh-CN"/>
              </w:rPr>
              <w:t>区人社局</w:t>
            </w:r>
          </w:p>
        </w:tc>
        <w:tc>
          <w:tcPr>
            <w:tcW w:w="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eastAsia"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区工会</w:t>
            </w:r>
          </w:p>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eastAsia="zh-CN"/>
              </w:rPr>
            </w:pPr>
            <w:r>
              <w:rPr>
                <w:rFonts w:hint="eastAsia" w:ascii="Times New Roman" w:hAnsi="Times New Roman" w:eastAsia="仿宋_GB2312" w:cs="Times New Roman"/>
                <w:b w:val="0"/>
                <w:bCs w:val="0"/>
                <w:i w:val="0"/>
                <w:snapToGrid/>
                <w:color w:val="000000"/>
                <w:sz w:val="24"/>
                <w:szCs w:val="24"/>
                <w:u w:val="none" w:color="auto"/>
                <w:lang w:eastAsia="zh-CN"/>
              </w:rPr>
              <w:t>区法院</w:t>
            </w:r>
          </w:p>
        </w:tc>
        <w:tc>
          <w:tcPr>
            <w:tcW w:w="4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r>
              <w:rPr>
                <w:rFonts w:hint="default" w:ascii="Times New Roman" w:hAnsi="Times New Roman" w:eastAsia="仿宋_GB2312" w:cs="Times New Roman"/>
                <w:b w:val="0"/>
                <w:bCs w:val="0"/>
                <w:i w:val="0"/>
                <w:snapToGrid/>
                <w:color w:val="000000"/>
                <w:sz w:val="24"/>
                <w:szCs w:val="24"/>
                <w:u w:val="none" w:color="auto"/>
                <w:lang w:val="en-US" w:eastAsia="zh-CN"/>
              </w:rPr>
              <w:t xml:space="preserve"> 高  辉</w:t>
            </w:r>
          </w:p>
        </w:tc>
        <w:tc>
          <w:tcPr>
            <w:tcW w:w="3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600" w:lineRule="exact"/>
              <w:jc w:val="center"/>
              <w:textAlignment w:val="center"/>
              <w:rPr>
                <w:rFonts w:hint="default" w:ascii="Times New Roman" w:hAnsi="Times New Roman" w:eastAsia="仿宋_GB2312" w:cs="Times New Roman"/>
                <w:b w:val="0"/>
                <w:bCs w:val="0"/>
                <w:i w:val="0"/>
                <w:snapToGrid/>
                <w:color w:val="000000"/>
                <w:sz w:val="24"/>
                <w:szCs w:val="24"/>
                <w:u w:val="none" w:color="auto"/>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default" w:ascii="Times New Roman" w:hAnsi="Times New Roman" w:eastAsia="仿宋_GB2312" w:cs="Times New Roman"/>
          <w:b w:val="0"/>
          <w:bCs w:val="0"/>
          <w:i w:val="0"/>
          <w:snapToGrid/>
          <w:color w:val="000000"/>
          <w:sz w:val="24"/>
          <w:szCs w:val="24"/>
          <w:u w:val="none"/>
          <w:lang w:val="en" w:eastAsia="zh-CN"/>
        </w:rPr>
      </w:pPr>
      <w:r>
        <w:rPr>
          <w:rFonts w:hint="default" w:ascii="Times New Roman" w:hAnsi="Times New Roman" w:eastAsia="仿宋_GB2312" w:cs="Times New Roman"/>
          <w:sz w:val="24"/>
          <w:szCs w:val="24"/>
          <w:lang w:eastAsia="zh-CN"/>
        </w:rPr>
        <w:t>备注：</w:t>
      </w:r>
      <w:r>
        <w:rPr>
          <w:rFonts w:hint="default" w:ascii="Times New Roman" w:hAnsi="Times New Roman" w:eastAsia="仿宋_GB2312" w:cs="Times New Roman"/>
          <w:sz w:val="24"/>
          <w:szCs w:val="24"/>
          <w:lang w:val="en" w:eastAsia="zh-CN"/>
        </w:rPr>
        <w:t>1.</w:t>
      </w:r>
      <w:r>
        <w:rPr>
          <w:rFonts w:hint="default" w:ascii="Times New Roman" w:hAnsi="Times New Roman" w:eastAsia="仿宋_GB2312" w:cs="Times New Roman"/>
          <w:sz w:val="24"/>
          <w:szCs w:val="24"/>
          <w:lang w:eastAsia="zh-CN"/>
        </w:rPr>
        <w:t>表格中标注</w:t>
      </w:r>
      <w:r>
        <w:rPr>
          <w:rFonts w:hint="default" w:ascii="Times New Roman" w:hAnsi="Times New Roman" w:eastAsia="仿宋_GB2312" w:cs="Times New Roman"/>
          <w:b w:val="0"/>
          <w:bCs w:val="0"/>
          <w:i w:val="0"/>
          <w:snapToGrid/>
          <w:color w:val="000000"/>
          <w:sz w:val="24"/>
          <w:szCs w:val="24"/>
          <w:u w:val="none"/>
          <w:lang w:val="en-US" w:eastAsia="zh-CN"/>
        </w:rPr>
        <w:t>★系</w:t>
      </w:r>
      <w:r>
        <w:rPr>
          <w:rFonts w:hint="default" w:ascii="Times New Roman" w:hAnsi="Times New Roman" w:eastAsia="仿宋_GB2312" w:cs="Times New Roman"/>
          <w:b w:val="0"/>
          <w:bCs w:val="0"/>
          <w:i w:val="0"/>
          <w:snapToGrid/>
          <w:color w:val="000000"/>
          <w:sz w:val="24"/>
          <w:szCs w:val="24"/>
          <w:u w:val="none"/>
          <w:lang w:val="en" w:eastAsia="zh-CN"/>
        </w:rPr>
        <w:t>2022</w:t>
      </w:r>
      <w:r>
        <w:rPr>
          <w:rFonts w:hint="default" w:ascii="Times New Roman" w:hAnsi="Times New Roman" w:eastAsia="仿宋_GB2312" w:cs="Times New Roman"/>
          <w:b w:val="0"/>
          <w:bCs w:val="0"/>
          <w:i w:val="0"/>
          <w:snapToGrid/>
          <w:color w:val="000000"/>
          <w:sz w:val="24"/>
          <w:szCs w:val="24"/>
          <w:u w:val="none"/>
          <w:lang w:val="en-US" w:eastAsia="zh-CN"/>
        </w:rPr>
        <w:t>年度重点政协委员提案，其中</w:t>
      </w:r>
      <w:r>
        <w:rPr>
          <w:rFonts w:hint="default" w:ascii="Times New Roman" w:hAnsi="Times New Roman" w:eastAsia="仿宋_GB2312" w:cs="Times New Roman"/>
          <w:b w:val="0"/>
          <w:bCs w:val="0"/>
          <w:i w:val="0"/>
          <w:snapToGrid/>
          <w:color w:val="000000"/>
          <w:sz w:val="24"/>
          <w:szCs w:val="24"/>
          <w:u w:val="none"/>
          <w:lang w:val="en" w:eastAsia="zh-CN"/>
        </w:rPr>
        <w:t>12号政协委员提案由区委书记夏磊同志</w:t>
      </w:r>
      <w:r>
        <w:rPr>
          <w:rFonts w:hint="eastAsia" w:eastAsia="仿宋_GB2312" w:cs="Times New Roman"/>
          <w:b w:val="0"/>
          <w:bCs w:val="0"/>
          <w:i w:val="0"/>
          <w:snapToGrid/>
          <w:color w:val="000000"/>
          <w:sz w:val="24"/>
          <w:szCs w:val="24"/>
          <w:u w:val="none"/>
          <w:lang w:val="en" w:eastAsia="zh-CN"/>
        </w:rPr>
        <w:t>领办</w:t>
      </w:r>
      <w:r>
        <w:rPr>
          <w:rFonts w:hint="default" w:ascii="Times New Roman" w:hAnsi="Times New Roman" w:eastAsia="仿宋_GB2312" w:cs="Times New Roman"/>
          <w:b w:val="0"/>
          <w:bCs w:val="0"/>
          <w:i w:val="0"/>
          <w:snapToGrid/>
          <w:color w:val="000000"/>
          <w:sz w:val="24"/>
          <w:szCs w:val="24"/>
          <w:u w:val="none"/>
          <w:lang w:val="en" w:eastAsia="zh-CN"/>
        </w:rPr>
        <w:t>；11号政协委员提案由</w:t>
      </w:r>
      <w:r>
        <w:rPr>
          <w:rFonts w:hint="eastAsia" w:eastAsia="仿宋_GB2312" w:cs="Times New Roman"/>
          <w:b w:val="0"/>
          <w:bCs w:val="0"/>
          <w:i w:val="0"/>
          <w:snapToGrid/>
          <w:color w:val="000000"/>
          <w:sz w:val="24"/>
          <w:szCs w:val="24"/>
          <w:u w:val="none"/>
          <w:lang w:val="en" w:eastAsia="zh-CN"/>
        </w:rPr>
        <w:t>区委副书记、</w:t>
      </w:r>
      <w:r>
        <w:rPr>
          <w:rFonts w:hint="default" w:ascii="Times New Roman" w:hAnsi="Times New Roman" w:eastAsia="仿宋_GB2312" w:cs="Times New Roman"/>
          <w:b w:val="0"/>
          <w:bCs w:val="0"/>
          <w:i w:val="0"/>
          <w:snapToGrid/>
          <w:color w:val="000000"/>
          <w:sz w:val="24"/>
          <w:szCs w:val="24"/>
          <w:u w:val="none"/>
          <w:lang w:val="en" w:eastAsia="zh-CN"/>
        </w:rPr>
        <w:t>区长赵书政同志</w:t>
      </w:r>
      <w:r>
        <w:rPr>
          <w:rFonts w:hint="eastAsia" w:eastAsia="仿宋_GB2312" w:cs="Times New Roman"/>
          <w:b w:val="0"/>
          <w:bCs w:val="0"/>
          <w:i w:val="0"/>
          <w:snapToGrid/>
          <w:color w:val="000000"/>
          <w:sz w:val="24"/>
          <w:szCs w:val="24"/>
          <w:u w:val="none"/>
          <w:lang w:val="en" w:eastAsia="zh-CN"/>
        </w:rPr>
        <w:t>领办</w:t>
      </w:r>
      <w:r>
        <w:rPr>
          <w:rFonts w:hint="default" w:ascii="Times New Roman" w:hAnsi="Times New Roman" w:eastAsia="仿宋_GB2312" w:cs="Times New Roman"/>
          <w:b w:val="0"/>
          <w:bCs w:val="0"/>
          <w:i w:val="0"/>
          <w:snapToGrid/>
          <w:color w:val="000000"/>
          <w:sz w:val="24"/>
          <w:szCs w:val="24"/>
          <w:u w:val="none"/>
          <w:lang w:val="en" w:eastAsia="zh-CN"/>
        </w:rPr>
        <w:t>。</w:t>
      </w:r>
    </w:p>
    <w:p>
      <w:r>
        <w:rPr>
          <w:rFonts w:hint="default"/>
          <w:lang w:val="en-US" w:eastAsia="zh-CN"/>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汉仪叶叶相思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MGYzYjM3MTFjNDY2OGU4ZTQzZjc0NzEwYjc4NGYifQ=="/>
  </w:docVars>
  <w:rsids>
    <w:rsidRoot w:val="00000000"/>
    <w:rsid w:val="6A4A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pPr>
    <w:rPr>
      <w:rFonts w:ascii="Times New Roman" w:hAnsi="Times New Roman"/>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2023-01-13T10:10:18Z</dcterms:created>
  <dc:creator>Administrator</dc:creator>
  <cp:lastModifiedBy>Administrator</cp:lastModifiedBy>
  <dcterms:modified xsi:type="dcterms:W3CDTF">2023-01-13T10:12:27Z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2B498763545C42FD8C0B70A8580C74E4</vt:lpwstr>
  </property>
</Properties>
</file>