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关于老城区20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年财政决算（草案）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和20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年上半年财政预算执行情况的报告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老城</w:t>
      </w:r>
      <w:r>
        <w:rPr>
          <w:rFonts w:hint="default" w:ascii="Times New Roman" w:hAnsi="Times New Roman" w:eastAsia="楷体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主任、各位副主任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各位委员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我受区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政府委托，向区十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届人大常委会第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次会议报告20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年财政决算（草案）和202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年上半年财政预算执行情况，请予审议。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-SA"/>
        </w:rPr>
        <w:t>一、202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-SA"/>
        </w:rPr>
        <w:t>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以习近平新时代中国特色社会主义思想为指导，全面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全会精神，坚决落实习近平总书记视察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重要讲话精神，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坚持稳中求进工作总基调，完整、准确、全面贯彻新发展理念，抢抓构建新发展格局战略机遇，聚焦文旅强区战略，顶住多重压力，克服多种困难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着力改善民生，全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经济社会发展保持稳定恢复、稳中向好态势。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在此基础上，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全年预算执行情况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基本正常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bidi="ar-SA"/>
        </w:rPr>
        <w:t>（一）202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bidi="ar-SA"/>
        </w:rPr>
        <w:t>年预算收支情况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600" w:lineRule="exact"/>
        <w:ind w:left="0" w:leftChars="0"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-SA"/>
        </w:rPr>
        <w:t>1.一般公共预算执行情况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-SA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 w:bidi="ar-SA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届人大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-SA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会议批准的202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年区级一般公共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预算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收入为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 w:bidi="ar-SA"/>
        </w:rPr>
        <w:t>93448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执行中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经区十七届人大常委会第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次会议研究批准，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调减收入预算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4540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元，调整后收入预算为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88908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实际完成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89387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万元，为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调整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预算的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100.54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-SA"/>
        </w:rPr>
        <w:t>同比</w:t>
      </w:r>
      <w:r>
        <w:rPr>
          <w:rFonts w:hint="eastAsia" w:eastAsia="仿宋_GB2312" w:cs="Times New Roman"/>
          <w:sz w:val="32"/>
          <w:szCs w:val="32"/>
          <w:highlight w:val="none"/>
          <w:lang w:eastAsia="zh-CN" w:bidi="ar-SA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2.35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-SA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 w:bidi="ar-SA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-SA"/>
        </w:rPr>
        <w:t>届人大</w:t>
      </w:r>
      <w:r>
        <w:rPr>
          <w:rFonts w:hint="eastAsia" w:eastAsia="仿宋_GB2312" w:cs="Times New Roman"/>
          <w:sz w:val="32"/>
          <w:szCs w:val="32"/>
          <w:highlight w:val="none"/>
          <w:lang w:eastAsia="zh-CN" w:bidi="ar-SA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-SA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会议批准的202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年一般公共预算支出为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 w:bidi="ar-SA"/>
        </w:rPr>
        <w:t>111923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执行中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调整支出预算为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126824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实际完成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123068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 w:bidi="ar-SA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调整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 w:bidi="ar-SA"/>
        </w:rPr>
        <w:t>预算数的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 w:bidi="ar-SA"/>
        </w:rPr>
        <w:t>97.04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%，同比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下降12.90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202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年，我区一般公共预算收入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 w:bidi="ar-SA"/>
        </w:rPr>
        <w:t>完成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89387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万元，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 w:bidi="ar-SA"/>
        </w:rPr>
        <w:t>上级补助收入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40074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债务(转贷)收入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258887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加上年结余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2364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万元，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 w:bidi="ar-SA"/>
        </w:rPr>
        <w:t>动用预算稳定调节基金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2425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202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年我区可用财力为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393137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万元。当年一般公共预算支出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123068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万元，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一般债务还本支出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134960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上解支出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9139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万元，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eastAsia="zh-CN" w:bidi="ar-SA"/>
        </w:rPr>
        <w:t>调出资金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248万元，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待偿债再融资一般债券结余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121487万元，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结转下年支出</w:t>
      </w:r>
      <w:r>
        <w:rPr>
          <w:rFonts w:hint="eastAsia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3756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万元，补充预算稳定调节基金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 w:bidi="ar-SA"/>
        </w:rPr>
        <w:t>479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bidi="ar-SA"/>
        </w:rPr>
        <w:t>万元。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 w:val="0"/>
        <w:spacing w:beforeAutospacing="0" w:afterAutospacing="0" w:line="600" w:lineRule="exact"/>
        <w:ind w:left="0" w:leftChars="0"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  <w:t>2.政府性基金预算执行情况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区十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 w:bidi="ar-SA"/>
        </w:rPr>
        <w:t>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届人大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次会议批准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2023年我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政府性基金收入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1035万元。执行中当年上级补助收入329152万元，债务(转贷)收入299218万元，调入资金248万元，上年结余991万元，收入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总计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629609万元。基金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完成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324498万元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上解支出248万元，债务还本支出266127万元，待偿债再融资专项债券结余33091万元，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结转下年支出为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5645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，基金支出总计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629609万元，收支平衡。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 w:val="0"/>
        <w:spacing w:beforeAutospacing="0" w:afterAutospacing="0" w:line="600" w:lineRule="exact"/>
        <w:ind w:left="0" w:leftChars="0"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-SA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-SA"/>
        </w:rPr>
        <w:t>国有资本经营预算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  <w:t>执行情况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区十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 w:bidi="ar-SA"/>
        </w:rPr>
        <w:t>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届人大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次会议批准的202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年区级国有资本经营预算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收入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726万元。执行中上级补助收入285万元，上年结转726万元，收入总计1011万元。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完成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41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结转下年支出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970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，国有资本经营预算支出总计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1011万元，收支平衡。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 w:val="0"/>
        <w:spacing w:beforeAutospacing="0" w:afterAutospacing="0" w:line="600" w:lineRule="exact"/>
        <w:ind w:left="0" w:leftChars="0"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-SA"/>
        </w:rPr>
        <w:t>4.社会保险基金预算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bidi="ar-SA"/>
        </w:rPr>
        <w:t>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-SA"/>
        </w:rPr>
        <w:t>我区不涉及此项预算。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-SA"/>
        </w:rPr>
        <w:t>（二）202</w:t>
      </w:r>
      <w:r>
        <w:rPr>
          <w:rFonts w:hint="eastAsia" w:eastAsia="楷体_GB2312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highlight w:val="none"/>
          <w:lang w:bidi="ar-SA"/>
        </w:rPr>
        <w:t>年政府债务情况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 w:val="0"/>
        <w:spacing w:beforeAutospacing="0" w:afterAutospacing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市财政局核定我区202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年政府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一般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债务限额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357087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专项债务限额299218万元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2023年年初政府一般债券余额98240万元，当年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债券收入558105万元（一般债券收入258887万元，专项债券299218万元），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偿还到期债券本金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14460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年底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政府一般债券余额641885万元（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政府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一般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余额为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342667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专项债券余额299218万元）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 w:val="0"/>
        <w:spacing w:beforeAutospacing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一年来，区财政坚持服务大局、积极作为，为全区经济社会持续健康发展和民生改善作出了积极努力。同时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我们也清醒认识到，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财政运行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和管理中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还面临一些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矛盾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，主要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表现在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社会经济复苏乏力，经济下行压力持续加大和减税降费政策性减收影响，持续增收任务艰巨；财政自给能力弱，“三保”、民生事业领域、重大项目建设等刚性支出保障困难，收支矛盾仍然突出；有的资金管理使用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“过紧日子”认识不足，未引起足够重视。面对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这些困难，我们将高度重视，切实加以解决。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二、20</w:t>
      </w:r>
      <w:r>
        <w:rPr>
          <w:rFonts w:hint="eastAsia" w:ascii="黑体" w:hAnsi="黑体" w:eastAsia="黑体" w:cs="黑体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黑体" w:hAnsi="黑体" w:eastAsia="黑体" w:cs="黑体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eastAsia" w:ascii="黑体" w:hAnsi="黑体" w:eastAsia="黑体" w:cs="黑体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" w:cs="Times New Roman"/>
          <w:b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一般公共预算收支执行情况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届人大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次会议批准的202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年一般公共预算收入预算数为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92069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万元，一般公共预算支出预算数为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111207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区级一般公共预算收入完成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47454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万元，同比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.2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%，完成年初预算数的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51.5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%。其中，税收收入完成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30468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万元，同比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7.2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%；非税收入完成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16986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万元，同比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26.5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%。税收收入占区级一般公共预算收入的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64.2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2023年上半年共收到上级转移支付资金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22366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万元。上半年全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区一般公共预算支出累计完成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154028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，同比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53.4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主要项目执行情况是：</w:t>
      </w:r>
    </w:p>
    <w:p>
      <w:pPr>
        <w:pStyle w:val="8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一般公共服务支出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40217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万元。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bidi="ar-SA"/>
          <w14:textFill>
            <w14:solidFill>
              <w14:schemeClr w14:val="tx1"/>
            </w14:solidFill>
          </w14:textFill>
        </w:rPr>
        <w:t>主要用于区本级行政事业单位社会管理和公共服务等事务支出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eastAsia="zh-CN" w:bidi="ar-SA"/>
          <w14:textFill>
            <w14:solidFill>
              <w14:schemeClr w14:val="tx1"/>
            </w14:solidFill>
          </w14:textFill>
        </w:rPr>
        <w:t>，以及对古都丽景等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平台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eastAsia="zh-CN" w:bidi="ar-SA"/>
          <w14:textFill>
            <w14:solidFill>
              <w14:schemeClr w14:val="tx1"/>
            </w14:solidFill>
          </w14:textFill>
        </w:rPr>
        <w:t>公司增加注册资本金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28982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教育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6417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eastAsia="zh-CN" w:bidi="ar-SA"/>
          <w14:textFill>
            <w14:solidFill>
              <w14:schemeClr w14:val="tx1"/>
            </w14:solidFill>
          </w14:textFill>
        </w:rPr>
        <w:t>主要用于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u w:val="none" w:color="auto"/>
          <w:lang w:bidi="ar-SA"/>
          <w14:textFill>
            <w14:solidFill>
              <w14:schemeClr w14:val="tx1"/>
            </w14:solidFill>
          </w14:textFill>
        </w:rPr>
        <w:t>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乡义务教育经费保障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科学技术支出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178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文化旅游体育与传媒支出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563万元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，主要用于文旅宣传推介，助推我区文旅产业发展。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9611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支出为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行政事业单位养老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4777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万元；困难群众救助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479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；就业补助资金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255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万元；基层政权建设和社区治理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827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万元等。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卫生健康支出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3338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主要用于公共卫生服务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1209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万元；计划生育服务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359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万元；行政事业单位医疗保险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1341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节能环保支出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110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主要用于大气污染防治工作、环境污染攻坚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城乡社区支出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87629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用于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重点项目征迁补偿及安置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农林水支出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508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主要用于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农村基础设施改造提升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交通运输支出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439万元，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主要用于农村公路养护项目支出。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eastAsia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3862</w:t>
      </w:r>
      <w:r>
        <w:rPr>
          <w:rFonts w:hint="default" w:ascii="Times New Roman" w:hAnsi="Times New Roman" w:eastAsia="仿宋_GB2312" w:cs="Times New Roman"/>
          <w:b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主要用于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老旧小区改造和保障性安居工程建设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 w:val="0"/>
          <w:snapToGrid w:val="0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 w:val="0"/>
          <w:snapToGrid w:val="0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（二）政府性基金预算</w:t>
      </w:r>
      <w:r>
        <w:rPr>
          <w:rFonts w:hint="default" w:ascii="Times New Roman" w:hAnsi="Times New Roman" w:eastAsia="楷体" w:cs="Times New Roman"/>
          <w:b/>
          <w:bCs w:val="0"/>
          <w:snapToGrid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执行情况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2024年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政府性基金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年初预算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收入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总计为38762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元，其中上级补助收入26万元，上年结转5645万元,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待偿债再融资专项债券结余33091万元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；上半年政府性基金完成支出155万元，主要是彩票公益金支出。</w:t>
      </w:r>
    </w:p>
    <w:p>
      <w:pPr>
        <w:ind w:firstLine="643" w:firstLineChars="200"/>
        <w:rPr>
          <w:rFonts w:hint="default" w:ascii="Times New Roman" w:hAnsi="Times New Roman" w:eastAsia="楷体" w:cs="Times New Roman"/>
          <w:b/>
          <w:bCs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pacing w:val="0"/>
          <w:kern w:val="0"/>
          <w:sz w:val="32"/>
          <w:szCs w:val="32"/>
          <w:highlight w:val="none"/>
          <w:lang w:eastAsia="zh-CN"/>
        </w:rPr>
        <w:t>（三）国有资本经营预算</w:t>
      </w:r>
      <w:r>
        <w:rPr>
          <w:rFonts w:hint="default" w:ascii="Times New Roman" w:hAnsi="Times New Roman" w:eastAsia="楷体" w:cs="Times New Roman"/>
          <w:b/>
          <w:bCs/>
          <w:spacing w:val="0"/>
          <w:kern w:val="0"/>
          <w:sz w:val="32"/>
          <w:szCs w:val="32"/>
          <w:highlight w:val="none"/>
        </w:rPr>
        <w:t>执行情况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highlight w:val="none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2024年国有资本经营年初预算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收入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总计为970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元，全部为上年结转资金；上半年国有资本经营预算支出完成44万元，主要是国有企业职教幼教补助支出41万元，国有企业退休人员社会化管理补助支出3万元。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 w:val="0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 w:val="0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（四）社会保险基金预算</w:t>
      </w:r>
      <w:r>
        <w:rPr>
          <w:rFonts w:hint="default" w:ascii="Times New Roman" w:hAnsi="Times New Roman" w:eastAsia="楷体" w:cs="Times New Roman"/>
          <w:b/>
          <w:bC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我区不涉及此项预算。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（五）政府债务工作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年市财政局核定我区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一般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债务限额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357087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bidi="ar-SA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 w:bidi="ar-SA"/>
        </w:rPr>
        <w:t>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t>专项债务限额299218万元</w:t>
      </w:r>
      <w:r>
        <w:rPr>
          <w:rFonts w:hint="eastAsia" w:cs="Times New Roman"/>
          <w:color w:val="00000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截止6月底，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区政府债务</w:t>
      </w:r>
      <w:r>
        <w:rPr>
          <w:rFonts w:hint="eastAsia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一般债务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余额</w:t>
      </w:r>
      <w:r>
        <w:rPr>
          <w:rFonts w:hint="eastAsia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342667万元，专项债务余额299218万元</w:t>
      </w:r>
      <w:r>
        <w:rPr>
          <w:rFonts w:hint="default" w:ascii="Times New Roman" w:hAnsi="Times New Roman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上半年</w:t>
      </w:r>
      <w:r>
        <w:rPr>
          <w:rFonts w:hint="eastAsia" w:eastAsia="黑体" w:cs="Times New Roman"/>
          <w:bCs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财政预算执行的主要特点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年上半年，财政部门坚决贯彻落实中央、省、市及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区委区政府的决策部署，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“坚守底线、突出重点”，进一步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加强财政收入目标管理，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调整优化财政支出结构，统筹发挥各项财政政策作用和资金使用效益，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加强“三保”资金保障力度，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着力推动经济高质量发展和民生改善。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上半年预算执行的主要特点如下：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收入总体情况基本平稳。今年以来，区财政局认真贯彻中央、省、市、区财政工作会议精神，围绕局中心工作和年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度财政收入目标，积极履行职能，狠抓收入组织，实现时间过半完成任务过半。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二是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重点支出保障有力。一般公共预算支出完成 154028万元，超年初预算42821万元。主要原因是由于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征迁安置项目和注册资本金支出共计83538万元。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上半年财政运行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存在风险隐患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年初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安排项目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执行率较低，未达到序时进度，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个别项目追加预算金额较大，超财力安排支出，年底面临财政赤字风险。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下半年工作安排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下半年，我们将在区委区政府的坚强领导下，紧紧围绕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全区中心工作，充分发挥财政职能作用，坚持稳字当头、稳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中求进、加力提效，实施积极的财政政策，着力稳经济、促增长、保民生，为全区高质量发展提供坚实的财政力量，重点做好以下几个方面工作：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（一）全力以赴组织收入，夯实财源增收基础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税收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征管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提高组织收入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把加强税收管理作为财源建设的“主抓手”，目前区财政局牵头联合区税务局、各办事处开展综合治税工作，聚焦房屋租赁业税收，全面开展税源普查，确保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在抓好重点行业重点企业主体税款征收的同时，兼顾零星税款的征收，做到大税不放，小税不丢。</w:t>
      </w:r>
      <w:r>
        <w:rPr>
          <w:rFonts w:hint="eastAsia" w:ascii="仿宋_GB2312" w:hAnsi="宋体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积极争取上级资金。强化政策研究，加大对上联络 沟通力度，畅通部门联动渠道，准确把握上级规划、政策导向和资金投向，积极做好项目储备，力争下半年上级转移支付资金和债券资金规模再创新高。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（二）落实积极财政政策，保障经济运行平稳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全面贯彻落实经济支持政策，持续做好减税降费工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作，确保政策红利落地，切实稳定市场经济预期、提振信心。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全面落实促进实体经济发展政策，发挥财税政策和财政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资金引导作用，推进惠企政策落地，确保财政各项扶持资金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按需、按时到位，推动实体经济发展壮大和高质量发展。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用足用好政府债券资金，加强项目谋划和储备，提高债券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资金使用效益。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（三）深化财政管理改革，助力经济高质量发展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精心编制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年部门预算。聚焦科学精准编制预算，依托预算管理一体化系统建设，完善零基预算和中期财政规划管理，把有限的财力花在刀刃上，全力保障“三保”和区委区政府重点工作；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实施全过程预算绩效管理，注重财政资源配置效率和使用效益，完善全方位、全过程、全覆盖的预算绩效管理体系。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持续深化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刚性预算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改革，提升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精管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”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水平。依法加强财政收入管理，强化预算支出执行控制，严禁超预算、无预算安排支出或开展政府采购。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（四）统筹财政资源管理，提升人民生活质量水平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坚持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有保有压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，优先保障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三保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支出，确保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三保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支出优先顺序，兜牢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三保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底线。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全面落实新发展理念，发展人民文旅，坚定不移走文旅富民兴区之路，落实区委区政府工作部署，加大文旅产业发展资金保障力度。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牢固树立“过紧日子”思想，以更大力度压减一般性支出， 大力开展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财政资金清理，盘活存量、用好增量，提高财政资金使用效益。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四是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始终把民生支出作为财政保障的重中之重，坚持尽力而为、量力而行，建立健全民生领域稳定投入机制，将新增财力持续投入到重点民生领域，不断提高人民生活水平。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主任、各位副主任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各位委员，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下半年，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我们将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在区委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区政府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的正确领导和区人大的监督下，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认真落实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本次会议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审议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意见，充分发挥财政职能作用，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组织财政收入，优化支出结构，深入推进财政改革，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全力实现财政经济健康稳定运行，为建设现代化老城贡献财政力量。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以上报告，请予审议。</w:t>
      </w:r>
    </w:p>
    <w:sectPr>
      <w:headerReference r:id="rId3" w:type="default"/>
      <w:footerReference r:id="rId4" w:type="default"/>
      <w:footerReference r:id="rId5" w:type="even"/>
      <w:pgSz w:w="11907" w:h="16840"/>
      <w:pgMar w:top="1440" w:right="1800" w:bottom="1440" w:left="1800" w:header="851" w:footer="79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2443480</wp:posOffset>
              </wp:positionH>
              <wp:positionV relativeFrom="paragraph">
                <wp:posOffset>156210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4pt;margin-top:12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M5gCjWAAAACg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DE2B1"/>
    <w:multiLevelType w:val="singleLevel"/>
    <w:tmpl w:val="DDCDE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4A58D9"/>
    <w:multiLevelType w:val="singleLevel"/>
    <w:tmpl w:val="E84A58D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zkwZGUwYzA0MWQwOTc0OTk3YjFiZTczZDEyOWYifQ=="/>
  </w:docVars>
  <w:rsids>
    <w:rsidRoot w:val="00035C8D"/>
    <w:rsid w:val="00035C8D"/>
    <w:rsid w:val="000B025F"/>
    <w:rsid w:val="00687A37"/>
    <w:rsid w:val="006A7A2E"/>
    <w:rsid w:val="00914713"/>
    <w:rsid w:val="009F0432"/>
    <w:rsid w:val="00A65271"/>
    <w:rsid w:val="00C31DB4"/>
    <w:rsid w:val="00E50B2D"/>
    <w:rsid w:val="01E90844"/>
    <w:rsid w:val="01EE452C"/>
    <w:rsid w:val="04DB0285"/>
    <w:rsid w:val="05093E35"/>
    <w:rsid w:val="06EC048E"/>
    <w:rsid w:val="07027CB2"/>
    <w:rsid w:val="071042B3"/>
    <w:rsid w:val="07700A6C"/>
    <w:rsid w:val="07AC3D3D"/>
    <w:rsid w:val="088A5FB1"/>
    <w:rsid w:val="099638AC"/>
    <w:rsid w:val="0B7C3B7A"/>
    <w:rsid w:val="0C2A4F8D"/>
    <w:rsid w:val="0CB72738"/>
    <w:rsid w:val="0CCE0ED6"/>
    <w:rsid w:val="0D0A3302"/>
    <w:rsid w:val="0D5F0EC7"/>
    <w:rsid w:val="0DBB3629"/>
    <w:rsid w:val="0E6B438E"/>
    <w:rsid w:val="0EB955BF"/>
    <w:rsid w:val="0EC82AFD"/>
    <w:rsid w:val="0F586C1E"/>
    <w:rsid w:val="0F7B7007"/>
    <w:rsid w:val="102257C7"/>
    <w:rsid w:val="10D408D8"/>
    <w:rsid w:val="10DB0C75"/>
    <w:rsid w:val="1111168F"/>
    <w:rsid w:val="118934A9"/>
    <w:rsid w:val="11902A8A"/>
    <w:rsid w:val="119A56B6"/>
    <w:rsid w:val="15056327"/>
    <w:rsid w:val="15571CA3"/>
    <w:rsid w:val="162549F5"/>
    <w:rsid w:val="16EA109C"/>
    <w:rsid w:val="17944CA8"/>
    <w:rsid w:val="180421ED"/>
    <w:rsid w:val="182F4D98"/>
    <w:rsid w:val="1A087F94"/>
    <w:rsid w:val="1A29586F"/>
    <w:rsid w:val="1ABB5570"/>
    <w:rsid w:val="1B2C2A61"/>
    <w:rsid w:val="1BF65BDF"/>
    <w:rsid w:val="1BFB1448"/>
    <w:rsid w:val="1C3D0C88"/>
    <w:rsid w:val="1C4424D0"/>
    <w:rsid w:val="1D034E2C"/>
    <w:rsid w:val="1D8D7B47"/>
    <w:rsid w:val="1E557760"/>
    <w:rsid w:val="1F7A6B27"/>
    <w:rsid w:val="20CC6B30"/>
    <w:rsid w:val="20FF199C"/>
    <w:rsid w:val="219D1F6D"/>
    <w:rsid w:val="219F1529"/>
    <w:rsid w:val="22CD7EB6"/>
    <w:rsid w:val="231C7971"/>
    <w:rsid w:val="256A3F91"/>
    <w:rsid w:val="25853B30"/>
    <w:rsid w:val="28A57691"/>
    <w:rsid w:val="28BB27E9"/>
    <w:rsid w:val="294D33EB"/>
    <w:rsid w:val="29736AC1"/>
    <w:rsid w:val="298202F0"/>
    <w:rsid w:val="29E66D66"/>
    <w:rsid w:val="2ABB16E2"/>
    <w:rsid w:val="2C8F1540"/>
    <w:rsid w:val="2C972863"/>
    <w:rsid w:val="2CAB1549"/>
    <w:rsid w:val="2D1535AC"/>
    <w:rsid w:val="2D297497"/>
    <w:rsid w:val="2D8A1001"/>
    <w:rsid w:val="2E20089A"/>
    <w:rsid w:val="2E373E12"/>
    <w:rsid w:val="2EF62F11"/>
    <w:rsid w:val="30D50098"/>
    <w:rsid w:val="3146128D"/>
    <w:rsid w:val="32682684"/>
    <w:rsid w:val="34F30AB6"/>
    <w:rsid w:val="34F7124F"/>
    <w:rsid w:val="36045702"/>
    <w:rsid w:val="36333C9B"/>
    <w:rsid w:val="36405F7D"/>
    <w:rsid w:val="373A6A74"/>
    <w:rsid w:val="38056CC3"/>
    <w:rsid w:val="38C2711D"/>
    <w:rsid w:val="39356EB5"/>
    <w:rsid w:val="39CB0BCD"/>
    <w:rsid w:val="3A577CF5"/>
    <w:rsid w:val="3A757E37"/>
    <w:rsid w:val="3B082DE1"/>
    <w:rsid w:val="3B104515"/>
    <w:rsid w:val="3BBB7E3B"/>
    <w:rsid w:val="3D751210"/>
    <w:rsid w:val="3EB5488C"/>
    <w:rsid w:val="3F7F79CD"/>
    <w:rsid w:val="40451215"/>
    <w:rsid w:val="40457DCD"/>
    <w:rsid w:val="40B864DA"/>
    <w:rsid w:val="40CB6D8B"/>
    <w:rsid w:val="40ED5A57"/>
    <w:rsid w:val="40FE372F"/>
    <w:rsid w:val="41457661"/>
    <w:rsid w:val="415154E2"/>
    <w:rsid w:val="41F00065"/>
    <w:rsid w:val="41FB5209"/>
    <w:rsid w:val="424C7858"/>
    <w:rsid w:val="42BE4BDC"/>
    <w:rsid w:val="430A036D"/>
    <w:rsid w:val="43EF2DCC"/>
    <w:rsid w:val="46E03957"/>
    <w:rsid w:val="475427D4"/>
    <w:rsid w:val="47A60021"/>
    <w:rsid w:val="483A79AE"/>
    <w:rsid w:val="48830CBC"/>
    <w:rsid w:val="491C2694"/>
    <w:rsid w:val="49304E63"/>
    <w:rsid w:val="4A430DC3"/>
    <w:rsid w:val="4A8F45DE"/>
    <w:rsid w:val="4AC54EC0"/>
    <w:rsid w:val="4B157AF6"/>
    <w:rsid w:val="4BA2283D"/>
    <w:rsid w:val="4BE47E59"/>
    <w:rsid w:val="4C9B4FD7"/>
    <w:rsid w:val="4CA02851"/>
    <w:rsid w:val="4D1936FE"/>
    <w:rsid w:val="4F016400"/>
    <w:rsid w:val="4F730D1A"/>
    <w:rsid w:val="505E0D6A"/>
    <w:rsid w:val="51432E15"/>
    <w:rsid w:val="517872FB"/>
    <w:rsid w:val="51823AB5"/>
    <w:rsid w:val="52A12A1B"/>
    <w:rsid w:val="52EA1CF7"/>
    <w:rsid w:val="531256DD"/>
    <w:rsid w:val="53EC20BB"/>
    <w:rsid w:val="54037CFD"/>
    <w:rsid w:val="541E638F"/>
    <w:rsid w:val="54BA550B"/>
    <w:rsid w:val="54F07F3D"/>
    <w:rsid w:val="5501275B"/>
    <w:rsid w:val="559F402B"/>
    <w:rsid w:val="55D52CD9"/>
    <w:rsid w:val="57452F9B"/>
    <w:rsid w:val="585B6EB8"/>
    <w:rsid w:val="58A80E04"/>
    <w:rsid w:val="59BC0F1E"/>
    <w:rsid w:val="59E85E9C"/>
    <w:rsid w:val="59FC5A77"/>
    <w:rsid w:val="5B6E0EBC"/>
    <w:rsid w:val="5B8A7E79"/>
    <w:rsid w:val="5B8B5B77"/>
    <w:rsid w:val="5BFE647B"/>
    <w:rsid w:val="5CB169DD"/>
    <w:rsid w:val="5D495A47"/>
    <w:rsid w:val="5E8F5E9C"/>
    <w:rsid w:val="5F1A7765"/>
    <w:rsid w:val="5F88611B"/>
    <w:rsid w:val="60064219"/>
    <w:rsid w:val="607848B9"/>
    <w:rsid w:val="607D67BC"/>
    <w:rsid w:val="60A80C7C"/>
    <w:rsid w:val="62D47705"/>
    <w:rsid w:val="630D6467"/>
    <w:rsid w:val="63116ACB"/>
    <w:rsid w:val="631B317A"/>
    <w:rsid w:val="6383516A"/>
    <w:rsid w:val="64040268"/>
    <w:rsid w:val="64D402BB"/>
    <w:rsid w:val="65A3414E"/>
    <w:rsid w:val="65E25E59"/>
    <w:rsid w:val="65FD2943"/>
    <w:rsid w:val="66FE7991"/>
    <w:rsid w:val="674768BC"/>
    <w:rsid w:val="674C3FD6"/>
    <w:rsid w:val="67FC56E3"/>
    <w:rsid w:val="68AD274F"/>
    <w:rsid w:val="6A3F54CC"/>
    <w:rsid w:val="6AE362EB"/>
    <w:rsid w:val="6C920D6A"/>
    <w:rsid w:val="6CC57396"/>
    <w:rsid w:val="6DF314C4"/>
    <w:rsid w:val="6E697118"/>
    <w:rsid w:val="6EA534E1"/>
    <w:rsid w:val="6EC54BA6"/>
    <w:rsid w:val="6F525DFE"/>
    <w:rsid w:val="6FF45107"/>
    <w:rsid w:val="70DE203F"/>
    <w:rsid w:val="710D0E97"/>
    <w:rsid w:val="72575D91"/>
    <w:rsid w:val="725A5D7D"/>
    <w:rsid w:val="72EC3ADA"/>
    <w:rsid w:val="734B1D61"/>
    <w:rsid w:val="73E949E0"/>
    <w:rsid w:val="7443665D"/>
    <w:rsid w:val="744F0F28"/>
    <w:rsid w:val="74890514"/>
    <w:rsid w:val="75376AAD"/>
    <w:rsid w:val="76992D10"/>
    <w:rsid w:val="769A1BAD"/>
    <w:rsid w:val="770E2F52"/>
    <w:rsid w:val="78EA0F9F"/>
    <w:rsid w:val="790B06E3"/>
    <w:rsid w:val="79737BE3"/>
    <w:rsid w:val="7A0D577F"/>
    <w:rsid w:val="7BD20340"/>
    <w:rsid w:val="7C7854DD"/>
    <w:rsid w:val="7D29468D"/>
    <w:rsid w:val="7E247E97"/>
    <w:rsid w:val="7E68327E"/>
    <w:rsid w:val="7E72467F"/>
    <w:rsid w:val="7E9D61EF"/>
    <w:rsid w:val="7FBA461D"/>
    <w:rsid w:val="7FEE5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paragraph" w:styleId="4">
    <w:name w:val="Body Text"/>
    <w:basedOn w:val="1"/>
    <w:next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5">
    <w:name w:val="Body Text Indent"/>
    <w:basedOn w:val="1"/>
    <w:next w:val="2"/>
    <w:qFormat/>
    <w:uiPriority w:val="0"/>
    <w:pPr>
      <w:ind w:left="659"/>
    </w:pPr>
    <w:rPr>
      <w:rFonts w:ascii="宋体" w:hAnsi="宋体"/>
      <w:sz w:val="30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eastAsia="等线"/>
      <w:sz w:val="24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HTML Definition"/>
    <w:basedOn w:val="11"/>
    <w:qFormat/>
    <w:uiPriority w:val="0"/>
    <w:rPr>
      <w:i/>
      <w:iCs/>
    </w:rPr>
  </w:style>
  <w:style w:type="character" w:styleId="15">
    <w:name w:val="HTML Acronym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00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脚 Char"/>
    <w:basedOn w:val="11"/>
    <w:link w:val="6"/>
    <w:qFormat/>
    <w:uiPriority w:val="0"/>
    <w:rPr>
      <w:sz w:val="18"/>
      <w:szCs w:val="18"/>
    </w:rPr>
  </w:style>
  <w:style w:type="character" w:customStyle="1" w:styleId="21">
    <w:name w:val="页脚 Char1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p0"/>
    <w:basedOn w:val="1"/>
    <w:qFormat/>
    <w:uiPriority w:val="99"/>
    <w:pPr>
      <w:widowControl/>
    </w:pPr>
    <w:rPr>
      <w:kern w:val="0"/>
      <w:szCs w:val="21"/>
      <w:u w:color="000000"/>
    </w:rPr>
  </w:style>
  <w:style w:type="paragraph" w:customStyle="1" w:styleId="25">
    <w:name w:val="普通(网站)1"/>
    <w:basedOn w:val="1"/>
    <w:qFormat/>
    <w:uiPriority w:val="0"/>
    <w:pPr>
      <w:widowControl w:val="0"/>
      <w:spacing w:beforeAutospacing="1" w:afterAutospacing="1" w:line="240" w:lineRule="auto"/>
      <w:jc w:val="left"/>
      <w:textAlignment w:val="auto"/>
    </w:pPr>
    <w:rPr>
      <w:rFonts w:ascii="Calibri" w:hAnsi="Calibri"/>
      <w:color w:val="auto"/>
      <w:sz w:val="24"/>
      <w:szCs w:val="24"/>
    </w:rPr>
  </w:style>
  <w:style w:type="character" w:customStyle="1" w:styleId="26">
    <w:name w:val="direct"/>
    <w:basedOn w:val="11"/>
    <w:qFormat/>
    <w:uiPriority w:val="0"/>
  </w:style>
  <w:style w:type="character" w:customStyle="1" w:styleId="27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wx-space"/>
    <w:basedOn w:val="11"/>
    <w:qFormat/>
    <w:uiPriority w:val="0"/>
  </w:style>
  <w:style w:type="character" w:customStyle="1" w:styleId="29">
    <w:name w:val="wx-space1"/>
    <w:basedOn w:val="11"/>
    <w:qFormat/>
    <w:uiPriority w:val="0"/>
  </w:style>
  <w:style w:type="character" w:customStyle="1" w:styleId="30">
    <w:name w:val="hover11"/>
    <w:basedOn w:val="11"/>
    <w:qFormat/>
    <w:uiPriority w:val="0"/>
    <w:rPr>
      <w:color w:val="000000"/>
      <w:shd w:val="clear" w:fill="FFFFFF"/>
    </w:rPr>
  </w:style>
  <w:style w:type="character" w:customStyle="1" w:styleId="31">
    <w:name w:val="first-child"/>
    <w:basedOn w:val="11"/>
    <w:qFormat/>
    <w:uiPriority w:val="0"/>
  </w:style>
  <w:style w:type="character" w:customStyle="1" w:styleId="32">
    <w:name w:val="txt-color"/>
    <w:basedOn w:val="11"/>
    <w:qFormat/>
    <w:uiPriority w:val="0"/>
    <w:rPr>
      <w:color w:val="C0C0C0"/>
      <w:sz w:val="18"/>
      <w:szCs w:val="18"/>
    </w:rPr>
  </w:style>
  <w:style w:type="paragraph" w:customStyle="1" w:styleId="33">
    <w:name w:val="HTML 地址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con6"/>
    <w:basedOn w:val="11"/>
    <w:qFormat/>
    <w:uiPriority w:val="0"/>
  </w:style>
  <w:style w:type="character" w:customStyle="1" w:styleId="35">
    <w:name w:val="yjl"/>
    <w:basedOn w:val="11"/>
    <w:qFormat/>
    <w:uiPriority w:val="0"/>
    <w:rPr>
      <w:color w:val="999999"/>
    </w:rPr>
  </w:style>
  <w:style w:type="character" w:customStyle="1" w:styleId="36">
    <w:name w:val="yj-blue"/>
    <w:basedOn w:val="11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7">
    <w:name w:val="w100"/>
    <w:basedOn w:val="11"/>
    <w:qFormat/>
    <w:uiPriority w:val="0"/>
  </w:style>
  <w:style w:type="character" w:customStyle="1" w:styleId="38">
    <w:name w:val="red"/>
    <w:basedOn w:val="11"/>
    <w:qFormat/>
    <w:uiPriority w:val="0"/>
    <w:rPr>
      <w:color w:val="E1211F"/>
    </w:rPr>
  </w:style>
  <w:style w:type="character" w:customStyle="1" w:styleId="39">
    <w:name w:val="red1"/>
    <w:basedOn w:val="11"/>
    <w:qFormat/>
    <w:uiPriority w:val="0"/>
    <w:rPr>
      <w:color w:val="E33938"/>
      <w:u w:val="single"/>
    </w:rPr>
  </w:style>
  <w:style w:type="character" w:customStyle="1" w:styleId="40">
    <w:name w:val="red2"/>
    <w:basedOn w:val="11"/>
    <w:qFormat/>
    <w:uiPriority w:val="0"/>
    <w:rPr>
      <w:color w:val="E1211F"/>
    </w:rPr>
  </w:style>
  <w:style w:type="character" w:customStyle="1" w:styleId="41">
    <w:name w:val="red3"/>
    <w:basedOn w:val="11"/>
    <w:qFormat/>
    <w:uiPriority w:val="0"/>
    <w:rPr>
      <w:color w:val="E1211F"/>
    </w:rPr>
  </w:style>
  <w:style w:type="character" w:customStyle="1" w:styleId="42">
    <w:name w:val="red4"/>
    <w:basedOn w:val="11"/>
    <w:qFormat/>
    <w:uiPriority w:val="0"/>
    <w:rPr>
      <w:color w:val="E1211F"/>
      <w:u w:val="single"/>
    </w:rPr>
  </w:style>
  <w:style w:type="character" w:customStyle="1" w:styleId="43">
    <w:name w:val="red5"/>
    <w:basedOn w:val="11"/>
    <w:qFormat/>
    <w:uiPriority w:val="0"/>
    <w:rPr>
      <w:color w:val="E1211F"/>
    </w:rPr>
  </w:style>
  <w:style w:type="character" w:customStyle="1" w:styleId="44">
    <w:name w:val="yj-time"/>
    <w:basedOn w:val="11"/>
    <w:qFormat/>
    <w:uiPriority w:val="0"/>
    <w:rPr>
      <w:color w:val="AAAAAA"/>
      <w:sz w:val="18"/>
      <w:szCs w:val="18"/>
    </w:rPr>
  </w:style>
  <w:style w:type="character" w:customStyle="1" w:styleId="45">
    <w:name w:val="yj-time1"/>
    <w:basedOn w:val="11"/>
    <w:qFormat/>
    <w:uiPriority w:val="0"/>
    <w:rPr>
      <w:color w:val="AAAAAA"/>
      <w:sz w:val="18"/>
      <w:szCs w:val="18"/>
    </w:rPr>
  </w:style>
  <w:style w:type="character" w:customStyle="1" w:styleId="46">
    <w:name w:val="yjr"/>
    <w:basedOn w:val="11"/>
    <w:qFormat/>
    <w:uiPriority w:val="0"/>
  </w:style>
  <w:style w:type="paragraph" w:customStyle="1" w:styleId="47">
    <w:name w:val="tit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paragraph" w:customStyle="1" w:styleId="48">
    <w:name w:val="tit1"/>
    <w:basedOn w:val="1"/>
    <w:qFormat/>
    <w:uiPriority w:val="0"/>
    <w:pPr>
      <w:spacing w:before="210" w:beforeAutospacing="0"/>
      <w:jc w:val="left"/>
    </w:pPr>
    <w:rPr>
      <w:kern w:val="0"/>
      <w:sz w:val="36"/>
      <w:szCs w:val="36"/>
      <w:lang w:val="en-US" w:eastAsia="zh-CN" w:bidi="ar"/>
    </w:rPr>
  </w:style>
  <w:style w:type="paragraph" w:customStyle="1" w:styleId="49">
    <w:name w:val="tit2"/>
    <w:basedOn w:val="1"/>
    <w:qFormat/>
    <w:uiPriority w:val="0"/>
    <w:pPr>
      <w:spacing w:line="885" w:lineRule="atLeast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50">
    <w:name w:val="tit3"/>
    <w:basedOn w:val="1"/>
    <w:qFormat/>
    <w:uiPriority w:val="0"/>
    <w:pPr>
      <w:jc w:val="left"/>
    </w:pPr>
    <w:rPr>
      <w:kern w:val="0"/>
      <w:u w:val="single"/>
      <w:lang w:val="en-US" w:eastAsia="zh-CN" w:bidi="ar"/>
    </w:rPr>
  </w:style>
  <w:style w:type="paragraph" w:customStyle="1" w:styleId="51">
    <w:name w:val="tit4"/>
    <w:basedOn w:val="1"/>
    <w:qFormat/>
    <w:uiPriority w:val="0"/>
    <w:pPr>
      <w:spacing w:line="885" w:lineRule="atLeast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52">
    <w:name w:val="tit5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53">
    <w:name w:val="tit6"/>
    <w:basedOn w:val="1"/>
    <w:qFormat/>
    <w:uiPriority w:val="0"/>
    <w:pPr>
      <w:spacing w:before="210" w:beforeAutospacing="0"/>
      <w:jc w:val="left"/>
    </w:pPr>
    <w:rPr>
      <w:kern w:val="0"/>
      <w:sz w:val="36"/>
      <w:szCs w:val="36"/>
      <w:lang w:val="en-US" w:eastAsia="zh-CN" w:bidi="ar"/>
    </w:rPr>
  </w:style>
  <w:style w:type="paragraph" w:customStyle="1" w:styleId="54">
    <w:name w:val="tit7"/>
    <w:basedOn w:val="1"/>
    <w:qFormat/>
    <w:uiPriority w:val="0"/>
    <w:pPr>
      <w:spacing w:before="210" w:beforeAutospacing="0"/>
      <w:jc w:val="left"/>
    </w:pPr>
    <w:rPr>
      <w:kern w:val="0"/>
      <w:sz w:val="36"/>
      <w:szCs w:val="36"/>
      <w:lang w:val="en-US" w:eastAsia="zh-CN" w:bidi="ar"/>
    </w:rPr>
  </w:style>
  <w:style w:type="paragraph" w:customStyle="1" w:styleId="5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56">
    <w:name w:val="tit10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57">
    <w:name w:val="tit1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58">
    <w:name w:val="tit1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59">
    <w:name w:val="tit1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character" w:customStyle="1" w:styleId="60">
    <w:name w:val="tyhl"/>
    <w:basedOn w:val="11"/>
    <w:qFormat/>
    <w:uiPriority w:val="0"/>
    <w:rPr>
      <w:shd w:val="clear" w:fill="FFFFFF"/>
    </w:rPr>
  </w:style>
  <w:style w:type="character" w:customStyle="1" w:styleId="61">
    <w:name w:val="ban-dy"/>
    <w:basedOn w:val="11"/>
    <w:qFormat/>
    <w:uiPriority w:val="0"/>
    <w:rPr>
      <w:sz w:val="27"/>
      <w:szCs w:val="27"/>
    </w:rPr>
  </w:style>
  <w:style w:type="character" w:customStyle="1" w:styleId="62">
    <w:name w:val="cur17"/>
    <w:basedOn w:val="11"/>
    <w:qFormat/>
    <w:uiPriority w:val="0"/>
    <w:rPr>
      <w:shd w:val="clear" w:fill="FF0000"/>
    </w:rPr>
  </w:style>
  <w:style w:type="character" w:customStyle="1" w:styleId="63">
    <w:name w:val="cur18"/>
    <w:basedOn w:val="11"/>
    <w:qFormat/>
    <w:uiPriority w:val="0"/>
    <w:rPr>
      <w:shd w:val="clear" w:fill="84B5FF"/>
    </w:rPr>
  </w:style>
  <w:style w:type="character" w:customStyle="1" w:styleId="64">
    <w:name w:val="cur19"/>
    <w:basedOn w:val="11"/>
    <w:qFormat/>
    <w:uiPriority w:val="0"/>
    <w:rPr>
      <w:color w:val="3354A2"/>
    </w:rPr>
  </w:style>
  <w:style w:type="character" w:customStyle="1" w:styleId="65">
    <w:name w:val="name"/>
    <w:basedOn w:val="11"/>
    <w:qFormat/>
    <w:uiPriority w:val="0"/>
    <w:rPr>
      <w:color w:val="2760B7"/>
    </w:rPr>
  </w:style>
  <w:style w:type="character" w:customStyle="1" w:styleId="66">
    <w:name w:val="hover39"/>
    <w:basedOn w:val="11"/>
    <w:qFormat/>
    <w:uiPriority w:val="0"/>
    <w:rPr>
      <w:shd w:val="clear" w:fill="FF0000"/>
    </w:rPr>
  </w:style>
  <w:style w:type="character" w:customStyle="1" w:styleId="67">
    <w:name w:val="hover40"/>
    <w:basedOn w:val="11"/>
    <w:qFormat/>
    <w:uiPriority w:val="0"/>
    <w:rPr>
      <w:shd w:val="clear" w:fill="FF0000"/>
    </w:rPr>
  </w:style>
  <w:style w:type="character" w:customStyle="1" w:styleId="68">
    <w:name w:val="hover41"/>
    <w:basedOn w:val="11"/>
    <w:qFormat/>
    <w:uiPriority w:val="0"/>
    <w:rPr>
      <w:b/>
      <w:bCs/>
    </w:rPr>
  </w:style>
  <w:style w:type="character" w:customStyle="1" w:styleId="69">
    <w:name w:val="tit20"/>
    <w:basedOn w:val="11"/>
    <w:qFormat/>
    <w:uiPriority w:val="0"/>
    <w:rPr>
      <w:b/>
      <w:bCs/>
      <w:color w:val="333333"/>
      <w:sz w:val="39"/>
      <w:szCs w:val="39"/>
    </w:rPr>
  </w:style>
  <w:style w:type="character" w:customStyle="1" w:styleId="70">
    <w:name w:val="cur7"/>
    <w:basedOn w:val="11"/>
    <w:qFormat/>
    <w:uiPriority w:val="0"/>
    <w:rPr>
      <w:shd w:val="clear" w:fill="FF0000"/>
    </w:rPr>
  </w:style>
  <w:style w:type="character" w:customStyle="1" w:styleId="71">
    <w:name w:val="cur8"/>
    <w:basedOn w:val="11"/>
    <w:qFormat/>
    <w:uiPriority w:val="0"/>
    <w:rPr>
      <w:shd w:val="clear" w:fill="84B5FF"/>
    </w:rPr>
  </w:style>
  <w:style w:type="character" w:customStyle="1" w:styleId="72">
    <w:name w:val="cur9"/>
    <w:basedOn w:val="11"/>
    <w:qFormat/>
    <w:uiPriority w:val="0"/>
    <w:rPr>
      <w:color w:val="3354A2"/>
    </w:rPr>
  </w:style>
  <w:style w:type="character" w:customStyle="1" w:styleId="73">
    <w:name w:val="tit17"/>
    <w:basedOn w:val="11"/>
    <w:qFormat/>
    <w:uiPriority w:val="0"/>
    <w:rPr>
      <w:b/>
      <w:bCs/>
      <w:color w:val="333333"/>
      <w:sz w:val="39"/>
      <w:szCs w:val="39"/>
    </w:rPr>
  </w:style>
  <w:style w:type="character" w:customStyle="1" w:styleId="74">
    <w:name w:val="cur"/>
    <w:basedOn w:val="11"/>
    <w:qFormat/>
    <w:uiPriority w:val="0"/>
    <w:rPr>
      <w:shd w:val="clear" w:fill="FF0000"/>
    </w:rPr>
  </w:style>
  <w:style w:type="character" w:customStyle="1" w:styleId="75">
    <w:name w:val="cur1"/>
    <w:basedOn w:val="11"/>
    <w:qFormat/>
    <w:uiPriority w:val="0"/>
    <w:rPr>
      <w:shd w:val="clear" w:fill="84B5FF"/>
    </w:rPr>
  </w:style>
  <w:style w:type="character" w:customStyle="1" w:styleId="76">
    <w:name w:val="cur2"/>
    <w:basedOn w:val="11"/>
    <w:qFormat/>
    <w:uiPriority w:val="0"/>
    <w:rPr>
      <w:color w:val="3354A2"/>
    </w:rPr>
  </w:style>
  <w:style w:type="character" w:customStyle="1" w:styleId="77">
    <w:name w:val="con5"/>
    <w:basedOn w:val="11"/>
    <w:qFormat/>
    <w:uiPriority w:val="0"/>
  </w:style>
  <w:style w:type="character" w:customStyle="1" w:styleId="78">
    <w:name w:val="hover"/>
    <w:basedOn w:val="11"/>
    <w:qFormat/>
    <w:uiPriority w:val="0"/>
    <w:rPr>
      <w:shd w:val="clear" w:fill="FF0000"/>
    </w:rPr>
  </w:style>
  <w:style w:type="character" w:customStyle="1" w:styleId="79">
    <w:name w:val="hover1"/>
    <w:basedOn w:val="11"/>
    <w:qFormat/>
    <w:uiPriority w:val="0"/>
    <w:rPr>
      <w:shd w:val="clear" w:fill="FF0000"/>
    </w:rPr>
  </w:style>
  <w:style w:type="character" w:customStyle="1" w:styleId="80">
    <w:name w:val="hover2"/>
    <w:basedOn w:val="11"/>
    <w:qFormat/>
    <w:uiPriority w:val="0"/>
    <w:rPr>
      <w:b/>
      <w:bCs/>
    </w:rPr>
  </w:style>
  <w:style w:type="character" w:customStyle="1" w:styleId="81">
    <w:name w:val="con"/>
    <w:basedOn w:val="11"/>
    <w:qFormat/>
    <w:uiPriority w:val="0"/>
  </w:style>
  <w:style w:type="paragraph" w:customStyle="1" w:styleId="82">
    <w:name w:val="p16"/>
    <w:basedOn w:val="1"/>
    <w:qFormat/>
    <w:uiPriority w:val="0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2E3F09-DB92-47F8-810E-6771AE33E0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3737</Words>
  <Characters>4176</Characters>
  <Lines>37</Lines>
  <Paragraphs>10</Paragraphs>
  <TotalTime>112</TotalTime>
  <ScaleCrop>false</ScaleCrop>
  <LinksUpToDate>false</LinksUpToDate>
  <CharactersWithSpaces>4203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2019-08-30T03:20:00Z</dcterms:created>
  <dc:creator>John</dc:creator>
  <cp:lastModifiedBy>Administrator</cp:lastModifiedBy>
  <cp:lastPrinted>2024-07-16T09:32:15Z</cp:lastPrinted>
  <dcterms:modified xsi:type="dcterms:W3CDTF">2024-07-16T10:17:43Z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25B097DF24784E869C92ECCB6C1C9124</vt:lpwstr>
  </property>
</Properties>
</file>